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5628B" w14:textId="674B6E7F" w:rsidR="00F72899" w:rsidRPr="004D4208" w:rsidRDefault="00F72899">
      <w:pPr>
        <w:rPr>
          <w:rFonts w:ascii="Century Gothic" w:hAnsi="Century Gothic"/>
          <w:b/>
          <w:bCs/>
          <w:szCs w:val="18"/>
        </w:rPr>
      </w:pPr>
      <w:r w:rsidRPr="004D4208">
        <w:rPr>
          <w:rFonts w:ascii="Century Gothic" w:hAnsi="Century Gothic"/>
          <w:b/>
          <w:bCs/>
          <w:szCs w:val="18"/>
        </w:rPr>
        <w:t xml:space="preserve">Toelichting op de Algemene Voorwaarden voor Aannemingen van werk voor de Zakelijke opdrachtgever </w:t>
      </w:r>
      <w:r w:rsidR="001773EA">
        <w:rPr>
          <w:rFonts w:ascii="Century Gothic" w:hAnsi="Century Gothic"/>
          <w:b/>
          <w:bCs/>
          <w:szCs w:val="18"/>
        </w:rPr>
        <w:t>2023</w:t>
      </w:r>
      <w:r w:rsidRPr="004D4208">
        <w:rPr>
          <w:rFonts w:ascii="Century Gothic" w:hAnsi="Century Gothic"/>
          <w:b/>
          <w:bCs/>
          <w:szCs w:val="18"/>
        </w:rPr>
        <w:t xml:space="preserve"> (AVA Zakelijk </w:t>
      </w:r>
      <w:r w:rsidR="001773EA">
        <w:rPr>
          <w:rFonts w:ascii="Century Gothic" w:hAnsi="Century Gothic"/>
          <w:b/>
          <w:bCs/>
          <w:szCs w:val="18"/>
        </w:rPr>
        <w:t>2023</w:t>
      </w:r>
      <w:r w:rsidRPr="004D4208">
        <w:rPr>
          <w:rFonts w:ascii="Century Gothic" w:hAnsi="Century Gothic"/>
          <w:b/>
          <w:bCs/>
          <w:szCs w:val="18"/>
        </w:rPr>
        <w:t>)</w:t>
      </w:r>
    </w:p>
    <w:p w14:paraId="19F5DBD5" w14:textId="644ED83B" w:rsidR="00F72899" w:rsidRPr="004D4208" w:rsidRDefault="00F72899">
      <w:pPr>
        <w:rPr>
          <w:rFonts w:ascii="Daytona Condensed" w:hAnsi="Daytona Condensed"/>
          <w:szCs w:val="18"/>
        </w:rPr>
      </w:pPr>
      <w:r w:rsidRPr="004D4208">
        <w:rPr>
          <w:rFonts w:ascii="Daytona Condensed" w:hAnsi="Daytona Condensed"/>
          <w:szCs w:val="18"/>
        </w:rPr>
        <w:t xml:space="preserve">Vastgesteld door het Algemeen Bestuur van Koninklijke Bouwend Nederland d.d. 7 december </w:t>
      </w:r>
      <w:r w:rsidR="001773EA">
        <w:rPr>
          <w:rFonts w:ascii="Daytona Condensed" w:hAnsi="Daytona Condensed"/>
          <w:szCs w:val="18"/>
        </w:rPr>
        <w:t>202</w:t>
      </w:r>
      <w:r w:rsidR="00CF690F">
        <w:rPr>
          <w:rFonts w:ascii="Daytona Condensed" w:hAnsi="Daytona Condensed"/>
          <w:szCs w:val="18"/>
        </w:rPr>
        <w:t>2</w:t>
      </w:r>
      <w:r w:rsidRPr="004D4208">
        <w:rPr>
          <w:rFonts w:ascii="Daytona Condensed" w:hAnsi="Daytona Condensed"/>
          <w:szCs w:val="18"/>
        </w:rPr>
        <w:t xml:space="preserve"> </w:t>
      </w:r>
    </w:p>
    <w:p w14:paraId="3444C12C" w14:textId="6FB8C75A" w:rsidR="00F72899" w:rsidRDefault="00F72899" w:rsidP="00C02DD0">
      <w:pPr>
        <w:spacing w:after="0"/>
        <w:rPr>
          <w:rFonts w:ascii="Daytona Condensed" w:hAnsi="Daytona Condensed"/>
          <w:szCs w:val="18"/>
        </w:rPr>
      </w:pPr>
      <w:r w:rsidRPr="004D4208">
        <w:rPr>
          <w:rFonts w:ascii="Daytona Condensed" w:hAnsi="Daytona Condensed"/>
          <w:szCs w:val="18"/>
        </w:rPr>
        <w:t xml:space="preserve">Deze toelichting heeft als doel om enkele bepalingen van de Algemene Voorwaarden voor Aannemingen van werk voor de Zakelijke opdrachtgever </w:t>
      </w:r>
      <w:r w:rsidR="001773EA">
        <w:rPr>
          <w:rFonts w:ascii="Daytona Condensed" w:hAnsi="Daytona Condensed"/>
          <w:szCs w:val="18"/>
        </w:rPr>
        <w:t>2023</w:t>
      </w:r>
      <w:r w:rsidRPr="004D4208">
        <w:rPr>
          <w:rFonts w:ascii="Daytona Condensed" w:hAnsi="Daytona Condensed"/>
          <w:szCs w:val="18"/>
        </w:rPr>
        <w:t xml:space="preserve"> (AVA Zakelijk </w:t>
      </w:r>
      <w:r w:rsidR="001773EA">
        <w:rPr>
          <w:rFonts w:ascii="Daytona Condensed" w:hAnsi="Daytona Condensed"/>
          <w:szCs w:val="18"/>
        </w:rPr>
        <w:t>2023</w:t>
      </w:r>
      <w:r w:rsidRPr="004D4208">
        <w:rPr>
          <w:rFonts w:ascii="Daytona Condensed" w:hAnsi="Daytona Condensed"/>
          <w:szCs w:val="18"/>
        </w:rPr>
        <w:t xml:space="preserve">) te verduidelijken, vooral voor diegenen die wat minder vertrouwd zijn met het juridische taalgebruik dat hierin wordt toegepast. Ook worden enkele zaken nader uitgelegd met behulp van voorbeelden. </w:t>
      </w:r>
    </w:p>
    <w:p w14:paraId="2DA8F5D4" w14:textId="77777777" w:rsidR="00C02DD0" w:rsidRPr="004D4208" w:rsidRDefault="00C02DD0" w:rsidP="00C02DD0">
      <w:pPr>
        <w:spacing w:after="0"/>
        <w:rPr>
          <w:rFonts w:ascii="Daytona Condensed" w:hAnsi="Daytona Condensed"/>
          <w:szCs w:val="18"/>
        </w:rPr>
      </w:pPr>
    </w:p>
    <w:p w14:paraId="1E2215D8" w14:textId="7DC05D5B" w:rsidR="00F72899" w:rsidRPr="004D4208" w:rsidRDefault="00F72899" w:rsidP="00C02DD0">
      <w:pPr>
        <w:spacing w:after="0"/>
        <w:rPr>
          <w:rFonts w:ascii="Daytona Condensed" w:hAnsi="Daytona Condensed"/>
          <w:b/>
          <w:bCs/>
          <w:szCs w:val="18"/>
        </w:rPr>
      </w:pPr>
      <w:r w:rsidRPr="004D4208">
        <w:rPr>
          <w:rFonts w:ascii="Daytona Condensed" w:hAnsi="Daytona Condensed"/>
          <w:b/>
          <w:bCs/>
          <w:szCs w:val="18"/>
        </w:rPr>
        <w:t xml:space="preserve">Waarvoor </w:t>
      </w:r>
      <w:r w:rsidR="00B46A6D" w:rsidRPr="004D4208">
        <w:rPr>
          <w:rFonts w:ascii="Daytona Condensed" w:hAnsi="Daytona Condensed"/>
          <w:b/>
          <w:bCs/>
          <w:szCs w:val="18"/>
        </w:rPr>
        <w:t xml:space="preserve">zijn </w:t>
      </w:r>
      <w:r w:rsidRPr="004D4208">
        <w:rPr>
          <w:rFonts w:ascii="Daytona Condensed" w:hAnsi="Daytona Condensed"/>
          <w:b/>
          <w:bCs/>
          <w:szCs w:val="18"/>
        </w:rPr>
        <w:t>deze algemene voorwaarden bedoeld</w:t>
      </w:r>
      <w:r w:rsidR="00B46A6D" w:rsidRPr="004D4208">
        <w:rPr>
          <w:rFonts w:ascii="Daytona Condensed" w:hAnsi="Daytona Condensed"/>
          <w:b/>
          <w:bCs/>
          <w:szCs w:val="18"/>
        </w:rPr>
        <w:t>?</w:t>
      </w:r>
      <w:r w:rsidRPr="004D4208">
        <w:rPr>
          <w:rFonts w:ascii="Daytona Condensed" w:hAnsi="Daytona Condensed"/>
          <w:b/>
          <w:bCs/>
          <w:szCs w:val="18"/>
        </w:rPr>
        <w:t xml:space="preserve"> </w:t>
      </w:r>
    </w:p>
    <w:p w14:paraId="58B83F75" w14:textId="2DD68554" w:rsidR="00F72899" w:rsidRDefault="00F72899" w:rsidP="00C02DD0">
      <w:pPr>
        <w:spacing w:after="0"/>
        <w:rPr>
          <w:rFonts w:ascii="Daytona Condensed" w:hAnsi="Daytona Condensed"/>
          <w:szCs w:val="18"/>
        </w:rPr>
      </w:pPr>
      <w:r w:rsidRPr="004D4208">
        <w:rPr>
          <w:rFonts w:ascii="Daytona Condensed" w:hAnsi="Daytona Condensed"/>
          <w:szCs w:val="18"/>
        </w:rPr>
        <w:t>Deze algemene voorwaarden zijn bedoeld voor het bouwen of verbouwen van een onroerende zaak door een aannemer in opdracht van een zakelijke opdrachtgever</w:t>
      </w:r>
      <w:r w:rsidR="002E63D4" w:rsidRPr="004D4208">
        <w:rPr>
          <w:rFonts w:ascii="Daytona Condensed" w:hAnsi="Daytona Condensed"/>
          <w:szCs w:val="18"/>
        </w:rPr>
        <w:t xml:space="preserve"> (</w:t>
      </w:r>
      <w:r w:rsidR="005B0311" w:rsidRPr="004D4208">
        <w:rPr>
          <w:rFonts w:ascii="Daytona Condensed" w:hAnsi="Daytona Condensed"/>
          <w:szCs w:val="18"/>
        </w:rPr>
        <w:t xml:space="preserve">dus </w:t>
      </w:r>
      <w:r w:rsidR="001A1697" w:rsidRPr="004D4208">
        <w:rPr>
          <w:rFonts w:ascii="Daytona Condensed" w:hAnsi="Daytona Condensed"/>
          <w:szCs w:val="18"/>
        </w:rPr>
        <w:t xml:space="preserve">iemand die </w:t>
      </w:r>
      <w:r w:rsidR="00047F56" w:rsidRPr="004D4208">
        <w:rPr>
          <w:rFonts w:ascii="Daytona Condensed" w:hAnsi="Daytona Condensed"/>
          <w:szCs w:val="18"/>
        </w:rPr>
        <w:t xml:space="preserve">niet handelt als </w:t>
      </w:r>
      <w:r w:rsidR="001A1697" w:rsidRPr="004D4208">
        <w:rPr>
          <w:rFonts w:ascii="Daytona Condensed" w:hAnsi="Daytona Condensed"/>
          <w:szCs w:val="18"/>
        </w:rPr>
        <w:t xml:space="preserve">consument). </w:t>
      </w:r>
      <w:r w:rsidRPr="004D4208">
        <w:rPr>
          <w:rFonts w:ascii="Daytona Condensed" w:hAnsi="Daytona Condensed"/>
          <w:szCs w:val="18"/>
        </w:rPr>
        <w:t xml:space="preserve">Het begrip “onroerende zaak” moet ruim worden geïnterpreteerd. Het zal meestal gaan om verbouwing of nieuwbouw van een bedrijfspand, maar kan ook betrekking hebben op een </w:t>
      </w:r>
      <w:r w:rsidR="00C3007F">
        <w:rPr>
          <w:rFonts w:ascii="Daytona Condensed" w:hAnsi="Daytona Condensed"/>
          <w:szCs w:val="18"/>
        </w:rPr>
        <w:t>oprit</w:t>
      </w:r>
      <w:r w:rsidRPr="004D4208">
        <w:rPr>
          <w:rFonts w:ascii="Daytona Condensed" w:hAnsi="Daytona Condensed"/>
          <w:szCs w:val="18"/>
        </w:rPr>
        <w:t xml:space="preserve">, botenhuis of beschoeiing. Er kan een vaste aanneemsom </w:t>
      </w:r>
      <w:r w:rsidR="00246990">
        <w:rPr>
          <w:rFonts w:ascii="Daytona Condensed" w:hAnsi="Daytona Condensed"/>
          <w:szCs w:val="18"/>
        </w:rPr>
        <w:t>worden</w:t>
      </w:r>
      <w:r w:rsidRPr="004D4208">
        <w:rPr>
          <w:rFonts w:ascii="Daytona Condensed" w:hAnsi="Daytona Condensed"/>
          <w:szCs w:val="18"/>
        </w:rPr>
        <w:t xml:space="preserve"> afgesproken of het kan gaan om een werk in regie. Dit laatste wil zeggen dat de werkzaamheden worden afgerekend op basis van vooraf overeengekomen uurtarieven en materiaalprijzen. Deze algemene voorwaarden </w:t>
      </w:r>
      <w:r w:rsidR="001C50E5" w:rsidRPr="004D4208">
        <w:rPr>
          <w:rFonts w:ascii="Daytona Condensed" w:hAnsi="Daytona Condensed"/>
          <w:szCs w:val="18"/>
        </w:rPr>
        <w:t>bevatten geen regels voor de situatie</w:t>
      </w:r>
      <w:r w:rsidRPr="004D4208">
        <w:rPr>
          <w:rFonts w:ascii="Daytona Condensed" w:hAnsi="Daytona Condensed"/>
          <w:szCs w:val="18"/>
        </w:rPr>
        <w:t xml:space="preserve"> waarbij </w:t>
      </w:r>
      <w:r w:rsidR="00EA5DFC" w:rsidRPr="004D4208">
        <w:rPr>
          <w:rFonts w:ascii="Daytona Condensed" w:hAnsi="Daytona Condensed"/>
          <w:szCs w:val="18"/>
        </w:rPr>
        <w:t>de opdrachtgever</w:t>
      </w:r>
      <w:r w:rsidR="00246990">
        <w:rPr>
          <w:rFonts w:ascii="Daytona Condensed" w:hAnsi="Daytona Condensed"/>
          <w:szCs w:val="18"/>
        </w:rPr>
        <w:t xml:space="preserve"> tijdens de uitvoering</w:t>
      </w:r>
      <w:r w:rsidR="00EA5DFC" w:rsidRPr="004D4208">
        <w:rPr>
          <w:rFonts w:ascii="Daytona Condensed" w:hAnsi="Daytona Condensed"/>
          <w:szCs w:val="18"/>
        </w:rPr>
        <w:t xml:space="preserve"> wordt bijgestaan door </w:t>
      </w:r>
      <w:r w:rsidRPr="004D4208">
        <w:rPr>
          <w:rFonts w:ascii="Daytona Condensed" w:hAnsi="Daytona Condensed"/>
          <w:szCs w:val="18"/>
        </w:rPr>
        <w:t xml:space="preserve">een architect (of andere deskundige). </w:t>
      </w:r>
    </w:p>
    <w:p w14:paraId="4B2125E2" w14:textId="77777777" w:rsidR="00C02DD0" w:rsidRPr="004D4208" w:rsidRDefault="00C02DD0" w:rsidP="00C02DD0">
      <w:pPr>
        <w:spacing w:after="0"/>
        <w:rPr>
          <w:rFonts w:ascii="Daytona Condensed" w:hAnsi="Daytona Condensed"/>
          <w:szCs w:val="18"/>
        </w:rPr>
      </w:pPr>
    </w:p>
    <w:p w14:paraId="586930AC" w14:textId="77777777" w:rsidR="00F72899" w:rsidRPr="004D4208" w:rsidRDefault="00F72899" w:rsidP="00C02DD0">
      <w:pPr>
        <w:spacing w:after="0"/>
        <w:rPr>
          <w:rFonts w:ascii="Daytona Condensed" w:hAnsi="Daytona Condensed"/>
          <w:b/>
          <w:bCs/>
          <w:szCs w:val="18"/>
        </w:rPr>
      </w:pPr>
      <w:r w:rsidRPr="004D4208">
        <w:rPr>
          <w:rFonts w:ascii="Daytona Condensed" w:hAnsi="Daytona Condensed"/>
          <w:b/>
          <w:bCs/>
          <w:szCs w:val="18"/>
        </w:rPr>
        <w:t xml:space="preserve">Offerte en overeenkomst (artikel 1 en 2) </w:t>
      </w:r>
    </w:p>
    <w:p w14:paraId="241DBCC4" w14:textId="12328B2D" w:rsidR="005F2098" w:rsidRPr="004D4208" w:rsidRDefault="00F72899" w:rsidP="00C02DD0">
      <w:pPr>
        <w:spacing w:after="0"/>
        <w:rPr>
          <w:rFonts w:ascii="Daytona Condensed" w:hAnsi="Daytona Condensed"/>
          <w:szCs w:val="18"/>
        </w:rPr>
      </w:pPr>
      <w:r w:rsidRPr="004D4208">
        <w:rPr>
          <w:rFonts w:ascii="Daytona Condensed" w:hAnsi="Daytona Condensed"/>
          <w:szCs w:val="18"/>
        </w:rPr>
        <w:t xml:space="preserve">Voordat de overeenkomst door de opdrachtgever en de aannemer kan worden ondertekend, moet duidelijk zijn wat het werk inhoudt en wat het gaat kosten. Daarom gaat aan de overeenkomst vaak een offerte vooraf. </w:t>
      </w:r>
      <w:r w:rsidR="00190503" w:rsidRPr="004D4208">
        <w:rPr>
          <w:rFonts w:ascii="Daytona Condensed" w:hAnsi="Daytona Condensed"/>
          <w:szCs w:val="18"/>
        </w:rPr>
        <w:t>Met</w:t>
      </w:r>
      <w:r w:rsidRPr="004D4208">
        <w:rPr>
          <w:rFonts w:ascii="Daytona Condensed" w:hAnsi="Daytona Condensed"/>
          <w:szCs w:val="18"/>
        </w:rPr>
        <w:t xml:space="preserve"> de aanvaarding van de offerte komt de overeenkomst tot stand. </w:t>
      </w:r>
    </w:p>
    <w:p w14:paraId="38D1C480" w14:textId="6DE945CF" w:rsidR="00910228" w:rsidRPr="004D4208" w:rsidRDefault="00F72899" w:rsidP="00C02DD0">
      <w:pPr>
        <w:spacing w:after="0"/>
        <w:rPr>
          <w:rFonts w:ascii="Daytona Condensed" w:hAnsi="Daytona Condensed"/>
          <w:szCs w:val="18"/>
        </w:rPr>
      </w:pPr>
      <w:r w:rsidRPr="004D4208">
        <w:rPr>
          <w:rFonts w:ascii="Daytona Condensed" w:hAnsi="Daytona Condensed"/>
          <w:szCs w:val="18"/>
        </w:rPr>
        <w:t xml:space="preserve">Het is belangrijk dat de modelovereenkomst volledig en juist wordt ingevuld en dat waar sprake is van keuzemogelijkheden een keuze wordt gemaakt. Daarbij is het belangrijk om alle stukken, waarin staat beschreven of getekend wat de aannemer voor de overeengekomen </w:t>
      </w:r>
      <w:r w:rsidR="00D54B01" w:rsidRPr="004D4208">
        <w:rPr>
          <w:rFonts w:ascii="Daytona Condensed" w:hAnsi="Daytona Condensed"/>
          <w:szCs w:val="18"/>
        </w:rPr>
        <w:t>aanneemsom</w:t>
      </w:r>
      <w:r w:rsidRPr="004D4208">
        <w:rPr>
          <w:rFonts w:ascii="Daytona Condensed" w:hAnsi="Daytona Condensed"/>
          <w:szCs w:val="18"/>
        </w:rPr>
        <w:t xml:space="preserve"> gaat uitvoeren, duidelijk in de overeenkomst te vermelden en door opdrachtgever en aannemer te </w:t>
      </w:r>
      <w:r w:rsidR="00F84957" w:rsidRPr="004D4208">
        <w:rPr>
          <w:rFonts w:ascii="Daytona Condensed" w:hAnsi="Daytona Condensed"/>
          <w:szCs w:val="18"/>
        </w:rPr>
        <w:t xml:space="preserve">laten </w:t>
      </w:r>
      <w:r w:rsidRPr="004D4208">
        <w:rPr>
          <w:rFonts w:ascii="Daytona Condensed" w:hAnsi="Daytona Condensed"/>
          <w:szCs w:val="18"/>
        </w:rPr>
        <w:t xml:space="preserve">paraferen. Ook bij een werk in regie moet worden gestreefd naar een zo duidelijk mogelijke omschrijving. </w:t>
      </w:r>
    </w:p>
    <w:p w14:paraId="1841024F" w14:textId="017E1D31" w:rsidR="00F72899" w:rsidRDefault="00F72899" w:rsidP="00C02DD0">
      <w:pPr>
        <w:spacing w:after="0"/>
        <w:rPr>
          <w:rFonts w:ascii="Daytona Condensed" w:hAnsi="Daytona Condensed"/>
          <w:szCs w:val="18"/>
        </w:rPr>
      </w:pPr>
      <w:r w:rsidRPr="004D4208">
        <w:rPr>
          <w:rFonts w:ascii="Daytona Condensed" w:hAnsi="Daytona Condensed"/>
          <w:szCs w:val="18"/>
        </w:rPr>
        <w:t xml:space="preserve">Opdrachtgever en aannemer doen er verstandig aan duidelijk af te spreken wanneer met het werk wordt begonnen en wanneer het werk klaar moet zijn. Er zijn verschillende manieren om dit af te spreken, zoals </w:t>
      </w:r>
      <w:r w:rsidR="00584BE9" w:rsidRPr="004D4208">
        <w:rPr>
          <w:rFonts w:ascii="Daytona Condensed" w:hAnsi="Daytona Condensed"/>
          <w:szCs w:val="18"/>
        </w:rPr>
        <w:t xml:space="preserve">met </w:t>
      </w:r>
      <w:r w:rsidRPr="004D4208">
        <w:rPr>
          <w:rFonts w:ascii="Daytona Condensed" w:hAnsi="Daytona Condensed"/>
          <w:szCs w:val="18"/>
        </w:rPr>
        <w:t xml:space="preserve">een vaste begin- en einddatum of </w:t>
      </w:r>
      <w:r w:rsidR="00584BE9" w:rsidRPr="004D4208">
        <w:rPr>
          <w:rFonts w:ascii="Daytona Condensed" w:hAnsi="Daytona Condensed"/>
          <w:szCs w:val="18"/>
        </w:rPr>
        <w:t xml:space="preserve">met </w:t>
      </w:r>
      <w:r w:rsidRPr="004D4208">
        <w:rPr>
          <w:rFonts w:ascii="Daytona Condensed" w:hAnsi="Daytona Condensed"/>
          <w:szCs w:val="18"/>
        </w:rPr>
        <w:t xml:space="preserve">een oplevertermijn in werkbare werkdagen. De opdrachtgever en aannemer kiezen voor de mogelijkheid, die het best bij de situatie past. Als bijvoorbeeld de omgevingsvergunning er nog niet is, kan beter geen vaste begin- en einddatum worden ingevuld. In de overeenkomst is het ook aan te raden om de betalingstermijnen goed vast te leggen, oftewel: wanneer wordt welk deel van de </w:t>
      </w:r>
      <w:r w:rsidR="00D54B01" w:rsidRPr="004D4208">
        <w:rPr>
          <w:rFonts w:ascii="Daytona Condensed" w:hAnsi="Daytona Condensed"/>
          <w:szCs w:val="18"/>
        </w:rPr>
        <w:t>aanneemsom</w:t>
      </w:r>
      <w:r w:rsidRPr="004D4208">
        <w:rPr>
          <w:rFonts w:ascii="Daytona Condensed" w:hAnsi="Daytona Condensed"/>
          <w:szCs w:val="18"/>
        </w:rPr>
        <w:t xml:space="preserve"> gefactureerd. </w:t>
      </w:r>
    </w:p>
    <w:p w14:paraId="7A6EF117" w14:textId="77777777" w:rsidR="00C02DD0" w:rsidRPr="004D4208" w:rsidRDefault="00C02DD0" w:rsidP="00C02DD0">
      <w:pPr>
        <w:spacing w:after="0"/>
        <w:rPr>
          <w:rFonts w:ascii="Daytona Condensed" w:hAnsi="Daytona Condensed"/>
          <w:szCs w:val="18"/>
        </w:rPr>
      </w:pPr>
    </w:p>
    <w:p w14:paraId="1F8DFD8E" w14:textId="77777777" w:rsidR="00F72899" w:rsidRPr="004D4208" w:rsidRDefault="00F72899" w:rsidP="00C02DD0">
      <w:pPr>
        <w:spacing w:after="0"/>
        <w:rPr>
          <w:rFonts w:ascii="Daytona Condensed" w:hAnsi="Daytona Condensed"/>
          <w:b/>
          <w:bCs/>
          <w:szCs w:val="18"/>
        </w:rPr>
      </w:pPr>
      <w:r w:rsidRPr="004D4208">
        <w:rPr>
          <w:rFonts w:ascii="Daytona Condensed" w:hAnsi="Daytona Condensed"/>
          <w:b/>
          <w:bCs/>
          <w:szCs w:val="18"/>
        </w:rPr>
        <w:t xml:space="preserve">Verplichtingen van de opdrachtgever (artikel 3) </w:t>
      </w:r>
    </w:p>
    <w:p w14:paraId="66B96E40" w14:textId="5316682A" w:rsidR="00F72899" w:rsidRDefault="00F72899" w:rsidP="00C02DD0">
      <w:pPr>
        <w:spacing w:after="0"/>
        <w:rPr>
          <w:rFonts w:ascii="Daytona Condensed" w:hAnsi="Daytona Condensed"/>
          <w:szCs w:val="18"/>
        </w:rPr>
      </w:pPr>
      <w:r w:rsidRPr="004D4208">
        <w:rPr>
          <w:rFonts w:ascii="Daytona Condensed" w:hAnsi="Daytona Condensed"/>
          <w:szCs w:val="18"/>
        </w:rPr>
        <w:t xml:space="preserve">De AVA Zakelijk </w:t>
      </w:r>
      <w:r w:rsidR="001773EA">
        <w:rPr>
          <w:rFonts w:ascii="Daytona Condensed" w:hAnsi="Daytona Condensed"/>
          <w:szCs w:val="18"/>
        </w:rPr>
        <w:t>2023</w:t>
      </w:r>
      <w:r w:rsidRPr="004D4208">
        <w:rPr>
          <w:rFonts w:ascii="Daytona Condensed" w:hAnsi="Daytona Condensed"/>
          <w:szCs w:val="18"/>
        </w:rPr>
        <w:t xml:space="preserve"> gaan ervan uit dat het de opdrachtgever is die de voor de opzet van het werk benodigde gegevens en goedkeuringen (bijvoorbeeld </w:t>
      </w:r>
      <w:r w:rsidR="00F654D3" w:rsidRPr="004D4208">
        <w:rPr>
          <w:rFonts w:ascii="Daytona Condensed" w:hAnsi="Daytona Condensed"/>
          <w:szCs w:val="18"/>
        </w:rPr>
        <w:t>de omgevings</w:t>
      </w:r>
      <w:r w:rsidRPr="004D4208">
        <w:rPr>
          <w:rFonts w:ascii="Daytona Condensed" w:hAnsi="Daytona Condensed"/>
          <w:szCs w:val="18"/>
        </w:rPr>
        <w:t>vergunning) aanvraagt</w:t>
      </w:r>
      <w:r w:rsidR="006B01B7" w:rsidRPr="004D4208">
        <w:rPr>
          <w:rFonts w:ascii="Daytona Condensed" w:hAnsi="Daytona Condensed"/>
          <w:szCs w:val="18"/>
        </w:rPr>
        <w:t xml:space="preserve"> en een kwaliteitsborger inschakelt</w:t>
      </w:r>
      <w:r w:rsidRPr="004D4208">
        <w:rPr>
          <w:rFonts w:ascii="Daytona Condensed" w:hAnsi="Daytona Condensed"/>
          <w:szCs w:val="18"/>
        </w:rPr>
        <w:t>, tenzij aannemer en opdrachtgever anders afspreken. Het is verstandig om te wachten met de bouw totdat de bezwaartermijn voor de omgevingsvergunning is verstreken en de vergunning onherroepelijk is geworden. Als er toch met de bouw wordt gestart voordat de omgevingsvergunning onherroepelijk is, is dit voor risico van de opdrachtgever. Ook is het verstandig om in een vroeg stadium (voor het sluiten van de overeenkomst) met  belanghebbenden te overleggen over het bouwplan. Dit voorkomt wellicht dat met succes bezwaar wordt gemaakt tegen het bouwplan. De door de gemeente voor de behandeling van een omgevingsvergunningaanvraag in rekening te brengen kosten (leges)</w:t>
      </w:r>
      <w:r w:rsidR="00395518" w:rsidRPr="004D4208">
        <w:rPr>
          <w:rFonts w:ascii="Daytona Condensed" w:hAnsi="Daytona Condensed"/>
          <w:szCs w:val="18"/>
        </w:rPr>
        <w:t xml:space="preserve"> en de kosten van de kwaliteitsborger</w:t>
      </w:r>
      <w:r w:rsidRPr="004D4208">
        <w:rPr>
          <w:rFonts w:ascii="Daytona Condensed" w:hAnsi="Daytona Condensed"/>
          <w:szCs w:val="18"/>
        </w:rPr>
        <w:t xml:space="preserve"> komen voor rekening van de opdrachtgever. De opdrachtgever doet er verstandig aan om voor het sluiten van de overeenkomst na te gaan hoe hoog die kosten zijn. Het werk mag niet in strijd zijn met </w:t>
      </w:r>
      <w:r w:rsidR="000254BF" w:rsidRPr="004D4208">
        <w:rPr>
          <w:rFonts w:ascii="Daytona Condensed" w:hAnsi="Daytona Condensed"/>
          <w:szCs w:val="18"/>
        </w:rPr>
        <w:t xml:space="preserve">rechten van derden, zoals </w:t>
      </w:r>
      <w:r w:rsidR="00270B44" w:rsidRPr="004D4208">
        <w:rPr>
          <w:rFonts w:ascii="Daytona Condensed" w:hAnsi="Daytona Condensed"/>
          <w:szCs w:val="18"/>
        </w:rPr>
        <w:t>eigenaren van naastgelegen percelen</w:t>
      </w:r>
      <w:r w:rsidRPr="004D4208">
        <w:rPr>
          <w:rFonts w:ascii="Daytona Condensed" w:hAnsi="Daytona Condensed"/>
          <w:szCs w:val="18"/>
        </w:rPr>
        <w:t xml:space="preserve">. Er mag bijvoorbeeld niet over de perceelgrens of in strijd met een erfdienstbaarheid (zoals een recht van overpad) worden gebouwd. Het is de taak van de opdrachtgever om dit na te gaan. </w:t>
      </w:r>
    </w:p>
    <w:p w14:paraId="392121EC" w14:textId="77777777" w:rsidR="00C02DD0" w:rsidRPr="004D4208" w:rsidRDefault="00C02DD0" w:rsidP="00C02DD0">
      <w:pPr>
        <w:spacing w:after="0"/>
        <w:rPr>
          <w:rFonts w:ascii="Daytona Condensed" w:hAnsi="Daytona Condensed"/>
          <w:szCs w:val="18"/>
        </w:rPr>
      </w:pPr>
    </w:p>
    <w:p w14:paraId="1CBD2596" w14:textId="77777777" w:rsidR="00F72899" w:rsidRPr="004D4208" w:rsidRDefault="00F72899" w:rsidP="00C02DD0">
      <w:pPr>
        <w:spacing w:after="0"/>
        <w:rPr>
          <w:rFonts w:ascii="Daytona Condensed" w:hAnsi="Daytona Condensed"/>
          <w:b/>
          <w:bCs/>
          <w:szCs w:val="18"/>
        </w:rPr>
      </w:pPr>
      <w:r w:rsidRPr="004D4208">
        <w:rPr>
          <w:rFonts w:ascii="Daytona Condensed" w:hAnsi="Daytona Condensed"/>
          <w:b/>
          <w:bCs/>
          <w:szCs w:val="18"/>
        </w:rPr>
        <w:t xml:space="preserve">Verplichtingen van de aannemer (artikel 4) </w:t>
      </w:r>
    </w:p>
    <w:p w14:paraId="1F57AC9B" w14:textId="20C7221D" w:rsidR="00F72899" w:rsidRDefault="00F72899" w:rsidP="00C02DD0">
      <w:pPr>
        <w:spacing w:after="0"/>
        <w:rPr>
          <w:rFonts w:ascii="Daytona Condensed" w:hAnsi="Daytona Condensed"/>
          <w:szCs w:val="18"/>
        </w:rPr>
      </w:pPr>
      <w:r w:rsidRPr="004D4208">
        <w:rPr>
          <w:rFonts w:ascii="Daytona Condensed" w:hAnsi="Daytona Condensed"/>
          <w:szCs w:val="18"/>
        </w:rPr>
        <w:t xml:space="preserve">De aannemer is verplicht het werk deugdelijk en volgens de overeenkomst uit te voeren, en wordt geacht op de hoogte te zijn van </w:t>
      </w:r>
      <w:r w:rsidR="00722ADB" w:rsidRPr="004D4208">
        <w:rPr>
          <w:rFonts w:ascii="Daytona Condensed" w:hAnsi="Daytona Condensed"/>
          <w:szCs w:val="18"/>
        </w:rPr>
        <w:t>voor de uitvoering</w:t>
      </w:r>
      <w:r w:rsidRPr="004D4208">
        <w:rPr>
          <w:rFonts w:ascii="Daytona Condensed" w:hAnsi="Daytona Condensed"/>
          <w:szCs w:val="18"/>
        </w:rPr>
        <w:t xml:space="preserve"> relevante wet- en regelgeving. De aannemer is verplicht te waarschuwen voor tekortkomingen in zaken die afkomstig zijn van de opdrachtgever, zoals het ontwerp en de aangeleverde bouwstoffen, of tekortkomingen in orders en aanwijzingen van de opdrachtgever. Deze waarschuwingsplicht geldt alleen voor tekortkomingen die de aannemer “kende, of redelijkerwijs behoorde te kennen”. Daarmee wordt bedoeld dat het moet gaan om duidelijke gebreken; de aannemer hoeft het werk van een </w:t>
      </w:r>
      <w:r w:rsidR="00DE58F9" w:rsidRPr="004D4208">
        <w:rPr>
          <w:rFonts w:ascii="Daytona Condensed" w:hAnsi="Daytona Condensed"/>
          <w:szCs w:val="18"/>
        </w:rPr>
        <w:t xml:space="preserve">door de opdrachtgever ingeschakelde </w:t>
      </w:r>
      <w:r w:rsidRPr="004D4208">
        <w:rPr>
          <w:rFonts w:ascii="Daytona Condensed" w:hAnsi="Daytona Condensed"/>
          <w:szCs w:val="18"/>
        </w:rPr>
        <w:t xml:space="preserve">architect of constructeur niet over te doen. </w:t>
      </w:r>
    </w:p>
    <w:p w14:paraId="10763C81" w14:textId="77777777" w:rsidR="00C02DD0" w:rsidRPr="004D4208" w:rsidRDefault="00C02DD0" w:rsidP="00C02DD0">
      <w:pPr>
        <w:spacing w:after="0"/>
        <w:rPr>
          <w:rFonts w:ascii="Daytona Condensed" w:hAnsi="Daytona Condensed"/>
          <w:szCs w:val="18"/>
        </w:rPr>
      </w:pPr>
    </w:p>
    <w:p w14:paraId="544BD50C" w14:textId="77777777" w:rsidR="00264127" w:rsidRDefault="00264127">
      <w:pPr>
        <w:rPr>
          <w:rFonts w:ascii="Daytona Condensed" w:hAnsi="Daytona Condensed"/>
          <w:b/>
          <w:bCs/>
          <w:szCs w:val="18"/>
        </w:rPr>
      </w:pPr>
      <w:r>
        <w:rPr>
          <w:rFonts w:ascii="Daytona Condensed" w:hAnsi="Daytona Condensed"/>
          <w:b/>
          <w:bCs/>
          <w:szCs w:val="18"/>
        </w:rPr>
        <w:br w:type="page"/>
      </w:r>
    </w:p>
    <w:p w14:paraId="01858A3B" w14:textId="39D8FC17" w:rsidR="00F72899" w:rsidRPr="004D4208" w:rsidRDefault="00F72899" w:rsidP="00C02DD0">
      <w:pPr>
        <w:spacing w:after="0"/>
        <w:rPr>
          <w:rFonts w:ascii="Daytona Condensed" w:hAnsi="Daytona Condensed"/>
          <w:b/>
          <w:bCs/>
          <w:szCs w:val="18"/>
        </w:rPr>
      </w:pPr>
      <w:r w:rsidRPr="004D4208">
        <w:rPr>
          <w:rFonts w:ascii="Daytona Condensed" w:hAnsi="Daytona Condensed"/>
          <w:b/>
          <w:bCs/>
          <w:szCs w:val="18"/>
        </w:rPr>
        <w:lastRenderedPageBreak/>
        <w:t xml:space="preserve">Kostenverhogende omstandigheden (artikel 5) </w:t>
      </w:r>
    </w:p>
    <w:p w14:paraId="7B14BDB1" w14:textId="0D79A1C1" w:rsidR="00F72899" w:rsidRDefault="00F72899" w:rsidP="00C02DD0">
      <w:pPr>
        <w:spacing w:after="0"/>
        <w:rPr>
          <w:rFonts w:ascii="Daytona Condensed" w:hAnsi="Daytona Condensed"/>
          <w:szCs w:val="18"/>
        </w:rPr>
      </w:pPr>
      <w:r w:rsidRPr="004D4208">
        <w:rPr>
          <w:rFonts w:ascii="Daytona Condensed" w:hAnsi="Daytona Condensed"/>
          <w:szCs w:val="18"/>
        </w:rPr>
        <w:t xml:space="preserve">Soms komt de aannemer ondanks zorgvuldige opname en calculatie vooraf toch voor kostenverhogende omstandigheden te staan. Denk daarbij aan prijsstijgingen in de door de aannemer gekochte materialen, of </w:t>
      </w:r>
      <w:r w:rsidR="00D427AF" w:rsidRPr="004D4208">
        <w:rPr>
          <w:rFonts w:ascii="Daytona Condensed" w:hAnsi="Daytona Condensed"/>
          <w:szCs w:val="18"/>
        </w:rPr>
        <w:t xml:space="preserve">bijvoorbeeld bodemverontreiniging. </w:t>
      </w:r>
      <w:r w:rsidRPr="004D4208">
        <w:rPr>
          <w:rFonts w:ascii="Daytona Condensed" w:hAnsi="Daytona Condensed"/>
          <w:szCs w:val="18"/>
        </w:rPr>
        <w:t xml:space="preserve">Als dit aan de orde is, heeft de aannemer recht op vergoeding van de daaruit voortvloeiende gevolgen. Deze bepaling geldt ook als vangnet voor zaken die niet op een andere plaats in de AVA Zakelijk </w:t>
      </w:r>
      <w:r w:rsidR="001773EA">
        <w:rPr>
          <w:rFonts w:ascii="Daytona Condensed" w:hAnsi="Daytona Condensed"/>
          <w:szCs w:val="18"/>
        </w:rPr>
        <w:t>2023</w:t>
      </w:r>
      <w:r w:rsidRPr="004D4208">
        <w:rPr>
          <w:rFonts w:ascii="Daytona Condensed" w:hAnsi="Daytona Condensed"/>
          <w:szCs w:val="18"/>
        </w:rPr>
        <w:t xml:space="preserve"> zijn geregeld. De aannemer moet de opdrachtgever zo spoedig mogelijk waarschuwen voor deze hogere kosten, zodat de opdrachtgever eventueel kan beslissen tot beperking of vereenvoudiging van het werk, of opzegging van de overeenkomst. </w:t>
      </w:r>
    </w:p>
    <w:p w14:paraId="3294F933" w14:textId="77777777" w:rsidR="00C02DD0" w:rsidRPr="004D4208" w:rsidRDefault="00C02DD0" w:rsidP="00C02DD0">
      <w:pPr>
        <w:spacing w:after="0"/>
        <w:rPr>
          <w:rFonts w:ascii="Daytona Condensed" w:hAnsi="Daytona Condensed"/>
          <w:szCs w:val="18"/>
        </w:rPr>
      </w:pPr>
    </w:p>
    <w:p w14:paraId="65BE1B59" w14:textId="77777777" w:rsidR="00F72899" w:rsidRPr="004D4208" w:rsidRDefault="00F72899" w:rsidP="00C02DD0">
      <w:pPr>
        <w:spacing w:after="0"/>
        <w:rPr>
          <w:rFonts w:ascii="Daytona Condensed" w:hAnsi="Daytona Condensed"/>
          <w:b/>
          <w:bCs/>
          <w:szCs w:val="18"/>
        </w:rPr>
      </w:pPr>
      <w:r w:rsidRPr="004D4208">
        <w:rPr>
          <w:rFonts w:ascii="Daytona Condensed" w:hAnsi="Daytona Condensed"/>
          <w:b/>
          <w:bCs/>
          <w:szCs w:val="18"/>
        </w:rPr>
        <w:t xml:space="preserve">Meer en minder werk (artikel 6) </w:t>
      </w:r>
    </w:p>
    <w:p w14:paraId="42397B31" w14:textId="0C79F3B2" w:rsidR="008E16A1" w:rsidRPr="004D4208" w:rsidRDefault="00F72899" w:rsidP="00C02DD0">
      <w:pPr>
        <w:spacing w:after="0"/>
        <w:rPr>
          <w:rFonts w:ascii="Daytona Condensed" w:hAnsi="Daytona Condensed"/>
          <w:szCs w:val="18"/>
        </w:rPr>
      </w:pPr>
      <w:r w:rsidRPr="004D4208">
        <w:rPr>
          <w:rFonts w:ascii="Daytona Condensed" w:hAnsi="Daytona Condensed"/>
          <w:szCs w:val="18"/>
        </w:rPr>
        <w:t xml:space="preserve">De opdrachtgever kan tijdens het werk alsnog besluiten bepaalde dingen anders te laten uitvoeren dan was afgesproken. Ook kan er sprake zijn van overbesteding of onderbesteding van stelposten, of van een afwijking van de verrekenbare hoeveelheden. Bij door de opdrachtgever gewenste wijzigingen in de overeenkomst of in de voorwaarden van uitvoering, moet de aannemer waarschuwen voor eventuele prijsverhoging. Belangrijke uitzondering op deze waarschuwingsplicht is wanneer de opdrachtgever uit zichzelf had moeten begrijpen dat er aan een bepaalde gewenste wijziging in het werk een prijsverhoging vastzit (bijvoorbeeld een gouden kraan in plaats van een verchroomde kraan). </w:t>
      </w:r>
    </w:p>
    <w:p w14:paraId="74589672" w14:textId="4A56949D" w:rsidR="00A030B1" w:rsidRPr="004D4208" w:rsidRDefault="00796344" w:rsidP="00C02DD0">
      <w:pPr>
        <w:spacing w:after="0"/>
        <w:rPr>
          <w:rFonts w:ascii="Daytona Condensed" w:hAnsi="Daytona Condensed"/>
          <w:szCs w:val="18"/>
        </w:rPr>
      </w:pPr>
      <w:r w:rsidRPr="004D4208">
        <w:rPr>
          <w:rFonts w:ascii="Daytona Condensed" w:hAnsi="Daytona Condensed"/>
          <w:szCs w:val="18"/>
        </w:rPr>
        <w:t xml:space="preserve">Het </w:t>
      </w:r>
      <w:r w:rsidR="00105761" w:rsidRPr="004D4208">
        <w:rPr>
          <w:rFonts w:ascii="Daytona Condensed" w:hAnsi="Daytona Condensed"/>
          <w:szCs w:val="18"/>
        </w:rPr>
        <w:t xml:space="preserve">is zeer aan te raden om </w:t>
      </w:r>
      <w:r w:rsidRPr="004D4208">
        <w:rPr>
          <w:rFonts w:ascii="Daytona Condensed" w:hAnsi="Daytona Condensed"/>
          <w:szCs w:val="18"/>
        </w:rPr>
        <w:t>voorafgaand aan de uitvoering van het meer werk de prijs hiervan overeen</w:t>
      </w:r>
      <w:r w:rsidR="00105761" w:rsidRPr="004D4208">
        <w:rPr>
          <w:rFonts w:ascii="Daytona Condensed" w:hAnsi="Daytona Condensed"/>
          <w:szCs w:val="18"/>
        </w:rPr>
        <w:t xml:space="preserve"> te </w:t>
      </w:r>
      <w:r w:rsidRPr="004D4208">
        <w:rPr>
          <w:rFonts w:ascii="Daytona Condensed" w:hAnsi="Daytona Condensed"/>
          <w:szCs w:val="18"/>
        </w:rPr>
        <w:t xml:space="preserve">komen. </w:t>
      </w:r>
      <w:r w:rsidR="00F72899" w:rsidRPr="004D4208">
        <w:rPr>
          <w:rFonts w:ascii="Daytona Condensed" w:hAnsi="Daytona Condensed"/>
          <w:szCs w:val="18"/>
        </w:rPr>
        <w:t>D</w:t>
      </w:r>
      <w:r w:rsidRPr="004D4208">
        <w:rPr>
          <w:rFonts w:ascii="Daytona Condensed" w:hAnsi="Daytona Condensed"/>
          <w:szCs w:val="18"/>
        </w:rPr>
        <w:t>aarbij doet d</w:t>
      </w:r>
      <w:r w:rsidR="00F72899" w:rsidRPr="004D4208">
        <w:rPr>
          <w:rFonts w:ascii="Daytona Condensed" w:hAnsi="Daytona Condensed"/>
          <w:szCs w:val="18"/>
        </w:rPr>
        <w:t xml:space="preserve">e aannemer verstandig aan om aan te geven of de bouwtijd moet worden verlengd als gevolg van de wijzigingen. De aannemer heeft recht op een redelijke opslag op het meer werk, als vergoeding voor winst, risico en dekking van algemene kosten. </w:t>
      </w:r>
      <w:r w:rsidR="00344B30" w:rsidRPr="004D4208">
        <w:rPr>
          <w:rFonts w:ascii="Daytona Condensed" w:hAnsi="Daytona Condensed"/>
          <w:szCs w:val="18"/>
        </w:rPr>
        <w:t>Voor het m</w:t>
      </w:r>
      <w:r w:rsidR="00A030B1" w:rsidRPr="004D4208">
        <w:rPr>
          <w:rFonts w:ascii="Daytona Condensed" w:hAnsi="Daytona Condensed"/>
          <w:szCs w:val="18"/>
        </w:rPr>
        <w:t xml:space="preserve">eer werk </w:t>
      </w:r>
      <w:r w:rsidR="006535ED" w:rsidRPr="004D4208">
        <w:rPr>
          <w:rFonts w:ascii="Daytona Condensed" w:hAnsi="Daytona Condensed"/>
          <w:szCs w:val="18"/>
        </w:rPr>
        <w:t>wordt</w:t>
      </w:r>
      <w:r w:rsidR="00A030B1" w:rsidRPr="004D4208">
        <w:rPr>
          <w:rFonts w:ascii="Daytona Condensed" w:hAnsi="Daytona Condensed"/>
          <w:szCs w:val="18"/>
        </w:rPr>
        <w:t xml:space="preserve"> </w:t>
      </w:r>
      <w:r w:rsidR="00597357" w:rsidRPr="004D4208">
        <w:rPr>
          <w:rFonts w:ascii="Daytona Condensed" w:hAnsi="Daytona Condensed"/>
          <w:szCs w:val="18"/>
        </w:rPr>
        <w:t xml:space="preserve">25% </w:t>
      </w:r>
      <w:r w:rsidR="00344B30" w:rsidRPr="004D4208">
        <w:rPr>
          <w:rFonts w:ascii="Daytona Condensed" w:hAnsi="Daytona Condensed"/>
          <w:szCs w:val="18"/>
        </w:rPr>
        <w:t xml:space="preserve">bij opdracht </w:t>
      </w:r>
      <w:r w:rsidR="006535ED" w:rsidRPr="004D4208">
        <w:rPr>
          <w:rFonts w:ascii="Daytona Condensed" w:hAnsi="Daytona Condensed"/>
          <w:szCs w:val="18"/>
        </w:rPr>
        <w:t>in rekening gebracht</w:t>
      </w:r>
      <w:r w:rsidR="00597357" w:rsidRPr="004D4208">
        <w:rPr>
          <w:rFonts w:ascii="Daytona Condensed" w:hAnsi="Daytona Condensed"/>
          <w:szCs w:val="18"/>
        </w:rPr>
        <w:t xml:space="preserve"> en 75% na </w:t>
      </w:r>
      <w:r w:rsidR="00344B30" w:rsidRPr="004D4208">
        <w:rPr>
          <w:rFonts w:ascii="Daytona Condensed" w:hAnsi="Daytona Condensed"/>
          <w:szCs w:val="18"/>
        </w:rPr>
        <w:t>het gereedkomen daarvan</w:t>
      </w:r>
      <w:r w:rsidR="00A030B1" w:rsidRPr="004D4208">
        <w:rPr>
          <w:rFonts w:ascii="Daytona Condensed" w:hAnsi="Daytona Condensed"/>
          <w:szCs w:val="18"/>
        </w:rPr>
        <w:t xml:space="preserve">. </w:t>
      </w:r>
    </w:p>
    <w:p w14:paraId="7A03AB77" w14:textId="77777777" w:rsidR="00081030" w:rsidRPr="004D4208" w:rsidRDefault="00F72899" w:rsidP="00C02DD0">
      <w:pPr>
        <w:spacing w:after="0"/>
        <w:rPr>
          <w:rFonts w:ascii="Daytona Condensed" w:hAnsi="Daytona Condensed"/>
          <w:szCs w:val="18"/>
        </w:rPr>
      </w:pPr>
      <w:r w:rsidRPr="004D4208">
        <w:rPr>
          <w:rFonts w:ascii="Daytona Condensed" w:hAnsi="Daytona Condensed"/>
          <w:szCs w:val="18"/>
        </w:rPr>
        <w:t>Bij de eindafrekening kan blijken dat het totaal bedrag aan meer werk lager is dan het totaal bedrag aan minder werk. Per saldo is het werk dus verkleind. De aannemer heeft dan recht op een vergoeding van 10% over dit verschil, ter compensatie van de gederfde winst, het risico en de dekking van algemene kosten. Bij het berekenen van het saldo meer en minder werk, tellen alleen de door de opdrachtgever gewenste wijzigingen in de overeenkomst dan wel de voorwaarden van uitvoering, de afwijkingen van de bedragen van de</w:t>
      </w:r>
      <w:r w:rsidR="002C199C" w:rsidRPr="004D4208">
        <w:rPr>
          <w:rFonts w:ascii="Daytona Condensed" w:hAnsi="Daytona Condensed"/>
          <w:szCs w:val="18"/>
        </w:rPr>
        <w:t xml:space="preserve"> bruto</w:t>
      </w:r>
      <w:r w:rsidRPr="004D4208">
        <w:rPr>
          <w:rFonts w:ascii="Daytona Condensed" w:hAnsi="Daytona Condensed"/>
          <w:szCs w:val="18"/>
        </w:rPr>
        <w:t xml:space="preserve"> stelposten </w:t>
      </w:r>
      <w:r w:rsidR="002C199C" w:rsidRPr="004D4208">
        <w:rPr>
          <w:rFonts w:ascii="Daytona Condensed" w:hAnsi="Daytona Condensed"/>
          <w:szCs w:val="18"/>
        </w:rPr>
        <w:t xml:space="preserve">(niet de netto!) </w:t>
      </w:r>
      <w:r w:rsidRPr="004D4208">
        <w:rPr>
          <w:rFonts w:ascii="Daytona Condensed" w:hAnsi="Daytona Condensed"/>
          <w:szCs w:val="18"/>
        </w:rPr>
        <w:t xml:space="preserve">en de afwijking van verrekenbare hoeveelheden mee. </w:t>
      </w:r>
    </w:p>
    <w:p w14:paraId="70B27B44" w14:textId="77777777" w:rsidR="003F2F1B" w:rsidRDefault="003F2F1B" w:rsidP="00C02DD0">
      <w:pPr>
        <w:spacing w:after="0"/>
        <w:rPr>
          <w:rFonts w:ascii="Daytona Condensed" w:hAnsi="Daytona Condensed"/>
          <w:szCs w:val="18"/>
        </w:rPr>
      </w:pPr>
    </w:p>
    <w:p w14:paraId="2B93BE7A" w14:textId="7CEED01A" w:rsidR="00CE7284" w:rsidRPr="004D4208" w:rsidRDefault="00F72899" w:rsidP="00C02DD0">
      <w:pPr>
        <w:spacing w:after="0"/>
        <w:rPr>
          <w:rFonts w:ascii="Daytona Condensed" w:hAnsi="Daytona Condensed"/>
          <w:szCs w:val="18"/>
        </w:rPr>
      </w:pPr>
      <w:r w:rsidRPr="004D4208">
        <w:rPr>
          <w:rFonts w:ascii="Daytona Condensed" w:hAnsi="Daytona Condensed"/>
          <w:szCs w:val="18"/>
        </w:rPr>
        <w:t xml:space="preserve">Stelposten zijn bedragen met het karakter van een “budget”. Stelposten worden meestal gebruikt omdat een bepaald onderdeel van het werk nog niet kan worden begroot (bijvoorbeeld </w:t>
      </w:r>
      <w:r w:rsidR="00AB4FE9" w:rsidRPr="004D4208">
        <w:rPr>
          <w:rFonts w:ascii="Daytona Condensed" w:hAnsi="Daytona Condensed"/>
          <w:szCs w:val="18"/>
        </w:rPr>
        <w:t xml:space="preserve">omdat </w:t>
      </w:r>
      <w:r w:rsidRPr="004D4208">
        <w:rPr>
          <w:rFonts w:ascii="Daytona Condensed" w:hAnsi="Daytona Condensed"/>
          <w:szCs w:val="18"/>
        </w:rPr>
        <w:t xml:space="preserve"> gegevens</w:t>
      </w:r>
      <w:r w:rsidR="002C5635" w:rsidRPr="004D4208">
        <w:rPr>
          <w:rFonts w:ascii="Daytona Condensed" w:hAnsi="Daytona Condensed"/>
          <w:szCs w:val="18"/>
        </w:rPr>
        <w:t xml:space="preserve"> ontbreken</w:t>
      </w:r>
      <w:r w:rsidRPr="004D4208">
        <w:rPr>
          <w:rFonts w:ascii="Daytona Condensed" w:hAnsi="Daytona Condensed"/>
          <w:szCs w:val="18"/>
        </w:rPr>
        <w:t xml:space="preserve">) of omdat de opdrachtgever over een onderdeel van het werk nog geen definitieve beslissing heeft genomen. Dat is vaak het geval bij smaakgevoelige zaken, zoals een </w:t>
      </w:r>
      <w:r w:rsidR="00BF2DFA" w:rsidRPr="004D4208">
        <w:rPr>
          <w:rFonts w:ascii="Daytona Condensed" w:hAnsi="Daytona Condensed"/>
          <w:szCs w:val="18"/>
        </w:rPr>
        <w:t xml:space="preserve">ontvangstbalie, </w:t>
      </w:r>
      <w:r w:rsidR="007F7894" w:rsidRPr="004D4208">
        <w:rPr>
          <w:rFonts w:ascii="Daytona Condensed" w:hAnsi="Daytona Condensed"/>
          <w:szCs w:val="18"/>
        </w:rPr>
        <w:t xml:space="preserve">pantry of </w:t>
      </w:r>
      <w:r w:rsidRPr="004D4208">
        <w:rPr>
          <w:rFonts w:ascii="Daytona Condensed" w:hAnsi="Daytona Condensed"/>
          <w:szCs w:val="18"/>
        </w:rPr>
        <w:t>sanitair</w:t>
      </w:r>
      <w:r w:rsidR="007F7894" w:rsidRPr="004D4208">
        <w:rPr>
          <w:rFonts w:ascii="Daytona Condensed" w:hAnsi="Daytona Condensed"/>
          <w:szCs w:val="18"/>
        </w:rPr>
        <w:t>.</w:t>
      </w:r>
      <w:r w:rsidRPr="004D4208">
        <w:rPr>
          <w:rFonts w:ascii="Daytona Condensed" w:hAnsi="Daytona Condensed"/>
          <w:szCs w:val="18"/>
        </w:rPr>
        <w:t xml:space="preserve"> Een stelpost moet worden benoemd. Bijvoorbeeld: stelpost aanschaf </w:t>
      </w:r>
      <w:r w:rsidR="005E4F7A" w:rsidRPr="004D4208">
        <w:rPr>
          <w:rFonts w:ascii="Daytona Condensed" w:hAnsi="Daytona Condensed"/>
          <w:szCs w:val="18"/>
        </w:rPr>
        <w:t>balie</w:t>
      </w:r>
      <w:r w:rsidRPr="004D4208">
        <w:rPr>
          <w:rFonts w:ascii="Daytona Condensed" w:hAnsi="Daytona Condensed"/>
          <w:szCs w:val="18"/>
        </w:rPr>
        <w:t xml:space="preserve">, stelpost leveren en aanbrengen sanitair. </w:t>
      </w:r>
    </w:p>
    <w:p w14:paraId="6A220F5C" w14:textId="77777777" w:rsidR="005E4F7A" w:rsidRPr="004D4208" w:rsidRDefault="00CE7284" w:rsidP="00C02DD0">
      <w:pPr>
        <w:spacing w:after="0"/>
        <w:rPr>
          <w:rFonts w:ascii="Daytona Condensed" w:hAnsi="Daytona Condensed"/>
          <w:szCs w:val="18"/>
        </w:rPr>
      </w:pPr>
      <w:r w:rsidRPr="004D4208">
        <w:rPr>
          <w:rFonts w:ascii="Daytona Condensed" w:hAnsi="Daytona Condensed"/>
          <w:szCs w:val="18"/>
        </w:rPr>
        <w:t>Er kan sprake zijn van bruto of netto stelposten. Bij bruto stelpo</w:t>
      </w:r>
      <w:r w:rsidR="001D2660" w:rsidRPr="004D4208">
        <w:rPr>
          <w:rFonts w:ascii="Daytona Condensed" w:hAnsi="Daytona Condensed"/>
          <w:szCs w:val="18"/>
        </w:rPr>
        <w:t>sten is de aannemersvergoeding niet inbegrepen in het bedrag van de stelpost</w:t>
      </w:r>
      <w:r w:rsidR="00242146" w:rsidRPr="004D4208">
        <w:rPr>
          <w:rFonts w:ascii="Daytona Condensed" w:hAnsi="Daytona Condensed"/>
          <w:szCs w:val="18"/>
        </w:rPr>
        <w:t xml:space="preserve">. </w:t>
      </w:r>
      <w:r w:rsidR="00F72899" w:rsidRPr="004D4208">
        <w:rPr>
          <w:rFonts w:ascii="Daytona Condensed" w:hAnsi="Daytona Condensed"/>
          <w:szCs w:val="18"/>
        </w:rPr>
        <w:t xml:space="preserve">Nadat de definitieve keuze door de opdrachtgever </w:t>
      </w:r>
      <w:r w:rsidR="00242146" w:rsidRPr="004D4208">
        <w:rPr>
          <w:rFonts w:ascii="Daytona Condensed" w:hAnsi="Daytona Condensed"/>
          <w:szCs w:val="18"/>
        </w:rPr>
        <w:t xml:space="preserve">is </w:t>
      </w:r>
      <w:r w:rsidR="00F72899" w:rsidRPr="004D4208">
        <w:rPr>
          <w:rFonts w:ascii="Daytona Condensed" w:hAnsi="Daytona Condensed"/>
          <w:szCs w:val="18"/>
        </w:rPr>
        <w:t>gemaakt, worden de werkelijke door de aannemer gemaakte kosten verhoogd met 10% vergoeding voor de aannemer en vervolgens met de stelpost verrekend. De opdrachtgever moet er rekening mee houden, dat in verband met die vergoeding voor de aannemer er netto slechts 100/110 deel van de stelpost besteedbaar is.</w:t>
      </w:r>
      <w:r w:rsidR="00242146" w:rsidRPr="004D4208">
        <w:rPr>
          <w:rFonts w:ascii="Daytona Condensed" w:hAnsi="Daytona Condensed"/>
          <w:szCs w:val="18"/>
        </w:rPr>
        <w:t xml:space="preserve"> </w:t>
      </w:r>
    </w:p>
    <w:p w14:paraId="35F7AA44" w14:textId="243055F0" w:rsidR="00242146" w:rsidRDefault="00242146" w:rsidP="00C02DD0">
      <w:pPr>
        <w:spacing w:after="0"/>
        <w:rPr>
          <w:rFonts w:ascii="Daytona Condensed" w:hAnsi="Daytona Condensed"/>
          <w:szCs w:val="18"/>
        </w:rPr>
      </w:pPr>
      <w:r w:rsidRPr="004D4208">
        <w:rPr>
          <w:rFonts w:ascii="Daytona Condensed" w:hAnsi="Daytona Condensed"/>
          <w:szCs w:val="18"/>
        </w:rPr>
        <w:t xml:space="preserve">Bij een netto stelpost </w:t>
      </w:r>
      <w:r w:rsidR="00065FC9" w:rsidRPr="004D4208">
        <w:rPr>
          <w:rFonts w:ascii="Daytona Condensed" w:hAnsi="Daytona Condensed"/>
          <w:szCs w:val="18"/>
        </w:rPr>
        <w:t xml:space="preserve">is de aannemersvergoeding al wel inbegrepen in de stelpost. </w:t>
      </w:r>
      <w:r w:rsidR="009E7F4D" w:rsidRPr="004D4208">
        <w:rPr>
          <w:rFonts w:ascii="Daytona Condensed" w:hAnsi="Daytona Condensed"/>
          <w:szCs w:val="18"/>
        </w:rPr>
        <w:t xml:space="preserve">De werkelijk gemaakte kosten worden verrekend met de stelpost. </w:t>
      </w:r>
      <w:r w:rsidR="00950315" w:rsidRPr="004D4208">
        <w:rPr>
          <w:rFonts w:ascii="Daytona Condensed" w:hAnsi="Daytona Condensed"/>
          <w:szCs w:val="18"/>
        </w:rPr>
        <w:t>Als</w:t>
      </w:r>
      <w:r w:rsidR="00993042" w:rsidRPr="004D4208">
        <w:rPr>
          <w:rFonts w:ascii="Daytona Condensed" w:hAnsi="Daytona Condensed"/>
          <w:szCs w:val="18"/>
        </w:rPr>
        <w:t xml:space="preserve"> de stelpost wordt overgeschreden, moet de opdrachtgever bijbetalen</w:t>
      </w:r>
      <w:r w:rsidR="008813AD" w:rsidRPr="004D4208">
        <w:rPr>
          <w:rFonts w:ascii="Daytona Condensed" w:hAnsi="Daytona Condensed"/>
          <w:szCs w:val="18"/>
        </w:rPr>
        <w:t xml:space="preserve">; als </w:t>
      </w:r>
      <w:r w:rsidR="00950315" w:rsidRPr="004D4208">
        <w:rPr>
          <w:rFonts w:ascii="Daytona Condensed" w:hAnsi="Daytona Condensed"/>
          <w:szCs w:val="18"/>
        </w:rPr>
        <w:t>er een bedrag overblijft, krijgt de opdrachtgever dit terug</w:t>
      </w:r>
      <w:r w:rsidR="008813AD" w:rsidRPr="004D4208">
        <w:rPr>
          <w:rFonts w:ascii="Daytona Condensed" w:hAnsi="Daytona Condensed"/>
          <w:szCs w:val="18"/>
        </w:rPr>
        <w:t xml:space="preserve">. Let op: </w:t>
      </w:r>
      <w:r w:rsidR="00011F5D" w:rsidRPr="004D4208">
        <w:rPr>
          <w:rFonts w:ascii="Daytona Condensed" w:hAnsi="Daytona Condensed"/>
          <w:szCs w:val="18"/>
        </w:rPr>
        <w:t>de afrekening van netto stelposten telt niet mee in het saldo meer en minderwerk</w:t>
      </w:r>
      <w:r w:rsidR="00512C3A" w:rsidRPr="004D4208">
        <w:rPr>
          <w:rFonts w:ascii="Daytona Condensed" w:hAnsi="Daytona Condensed"/>
          <w:szCs w:val="18"/>
        </w:rPr>
        <w:t xml:space="preserve"> (artikel 6 lid 10 AVA Zakelijk </w:t>
      </w:r>
      <w:r w:rsidR="001773EA">
        <w:rPr>
          <w:rFonts w:ascii="Daytona Condensed" w:hAnsi="Daytona Condensed"/>
          <w:szCs w:val="18"/>
        </w:rPr>
        <w:t>2023</w:t>
      </w:r>
      <w:r w:rsidR="00512C3A" w:rsidRPr="004D4208">
        <w:rPr>
          <w:rFonts w:ascii="Daytona Condensed" w:hAnsi="Daytona Condensed"/>
          <w:szCs w:val="18"/>
        </w:rPr>
        <w:t>), de afrekening van bruto stelposten wel.</w:t>
      </w:r>
    </w:p>
    <w:p w14:paraId="169FE460" w14:textId="19A78F98" w:rsidR="006C7D8C" w:rsidRPr="00271280" w:rsidRDefault="00F72899" w:rsidP="00C02DD0">
      <w:pPr>
        <w:spacing w:after="0"/>
        <w:rPr>
          <w:rFonts w:ascii="Daytona Condensed" w:hAnsi="Daytona Condensed"/>
          <w:i/>
          <w:iCs/>
          <w:szCs w:val="18"/>
        </w:rPr>
      </w:pPr>
      <w:r w:rsidRPr="00271280">
        <w:rPr>
          <w:rFonts w:ascii="Daytona Condensed" w:hAnsi="Daytona Condensed"/>
          <w:i/>
          <w:iCs/>
          <w:szCs w:val="18"/>
        </w:rPr>
        <w:t xml:space="preserve">Voorbeeld: </w:t>
      </w:r>
      <w:r w:rsidR="006C7D8C" w:rsidRPr="00271280">
        <w:rPr>
          <w:rFonts w:ascii="Daytona Condensed" w:hAnsi="Daytona Condensed"/>
          <w:i/>
          <w:iCs/>
          <w:szCs w:val="18"/>
        </w:rPr>
        <w:t>Bruto s</w:t>
      </w:r>
      <w:r w:rsidRPr="00271280">
        <w:rPr>
          <w:rFonts w:ascii="Daytona Condensed" w:hAnsi="Daytona Condensed"/>
          <w:i/>
          <w:iCs/>
          <w:szCs w:val="18"/>
        </w:rPr>
        <w:t xml:space="preserve">telpost aanschaf </w:t>
      </w:r>
      <w:r w:rsidR="005E4F7A" w:rsidRPr="00271280">
        <w:rPr>
          <w:rFonts w:ascii="Daytona Condensed" w:hAnsi="Daytona Condensed"/>
          <w:i/>
          <w:iCs/>
          <w:szCs w:val="18"/>
        </w:rPr>
        <w:t>balie</w:t>
      </w:r>
      <w:r w:rsidRPr="00271280">
        <w:rPr>
          <w:rFonts w:ascii="Daytona Condensed" w:hAnsi="Daytona Condensed"/>
          <w:i/>
          <w:iCs/>
          <w:szCs w:val="18"/>
        </w:rPr>
        <w:t xml:space="preserve"> € 10.000. </w:t>
      </w:r>
    </w:p>
    <w:p w14:paraId="28F7B06D" w14:textId="26C22FF8" w:rsidR="006C7D8C" w:rsidRPr="004D4208" w:rsidRDefault="00F72899" w:rsidP="00C02DD0">
      <w:pPr>
        <w:spacing w:after="0"/>
        <w:rPr>
          <w:rFonts w:ascii="Daytona Condensed" w:hAnsi="Daytona Condensed"/>
          <w:szCs w:val="18"/>
        </w:rPr>
      </w:pPr>
      <w:r w:rsidRPr="004D4208">
        <w:rPr>
          <w:rFonts w:ascii="Daytona Condensed" w:hAnsi="Daytona Condensed"/>
          <w:szCs w:val="18"/>
        </w:rPr>
        <w:t xml:space="preserve">Als </w:t>
      </w:r>
      <w:r w:rsidR="001618C3" w:rsidRPr="004D4208">
        <w:rPr>
          <w:rFonts w:ascii="Daytona Condensed" w:hAnsi="Daytona Condensed"/>
          <w:szCs w:val="18"/>
        </w:rPr>
        <w:t>een</w:t>
      </w:r>
      <w:r w:rsidRPr="004D4208">
        <w:rPr>
          <w:rFonts w:ascii="Daytona Condensed" w:hAnsi="Daytona Condensed"/>
          <w:szCs w:val="18"/>
        </w:rPr>
        <w:t xml:space="preserve"> </w:t>
      </w:r>
      <w:r w:rsidR="005E4F7A" w:rsidRPr="004D4208">
        <w:rPr>
          <w:rFonts w:ascii="Daytona Condensed" w:hAnsi="Daytona Condensed"/>
          <w:szCs w:val="18"/>
        </w:rPr>
        <w:t>balie</w:t>
      </w:r>
      <w:r w:rsidRPr="004D4208">
        <w:rPr>
          <w:rFonts w:ascii="Daytona Condensed" w:hAnsi="Daytona Condensed"/>
          <w:szCs w:val="18"/>
        </w:rPr>
        <w:t xml:space="preserve"> wordt </w:t>
      </w:r>
      <w:r w:rsidR="005E4F7A" w:rsidRPr="004D4208">
        <w:rPr>
          <w:rFonts w:ascii="Daytona Condensed" w:hAnsi="Daytona Condensed"/>
          <w:szCs w:val="18"/>
        </w:rPr>
        <w:t>uitgez</w:t>
      </w:r>
      <w:r w:rsidRPr="004D4208">
        <w:rPr>
          <w:rFonts w:ascii="Daytona Condensed" w:hAnsi="Daytona Condensed"/>
          <w:szCs w:val="18"/>
        </w:rPr>
        <w:t xml:space="preserve">ocht voor € 10.000 wordt </w:t>
      </w:r>
      <w:r w:rsidR="006C7D8C" w:rsidRPr="004D4208">
        <w:rPr>
          <w:rFonts w:ascii="Daytona Condensed" w:hAnsi="Daytona Condensed"/>
          <w:szCs w:val="18"/>
        </w:rPr>
        <w:t xml:space="preserve">€ 10.000 plus 10% is </w:t>
      </w:r>
      <w:r w:rsidRPr="004D4208">
        <w:rPr>
          <w:rFonts w:ascii="Daytona Condensed" w:hAnsi="Daytona Condensed"/>
          <w:szCs w:val="18"/>
        </w:rPr>
        <w:t xml:space="preserve">€ 11.000 ten laste van de </w:t>
      </w:r>
      <w:r w:rsidR="00482B22">
        <w:rPr>
          <w:rFonts w:ascii="Daytona Condensed" w:hAnsi="Daytona Condensed"/>
          <w:szCs w:val="18"/>
        </w:rPr>
        <w:t xml:space="preserve">bruto </w:t>
      </w:r>
      <w:r w:rsidRPr="004D4208">
        <w:rPr>
          <w:rFonts w:ascii="Daytona Condensed" w:hAnsi="Daytona Condensed"/>
          <w:szCs w:val="18"/>
        </w:rPr>
        <w:t xml:space="preserve">stelpost gebracht. Gevolg: meer werk € 1.000. </w:t>
      </w:r>
      <w:r w:rsidR="00DA707D" w:rsidRPr="004D4208">
        <w:rPr>
          <w:rFonts w:ascii="Daytona Condensed" w:hAnsi="Daytona Condensed"/>
          <w:szCs w:val="18"/>
        </w:rPr>
        <w:t>Als het een netto stelpost zou zijn geweest, is er geen overschrijding van de stelpost.</w:t>
      </w:r>
    </w:p>
    <w:p w14:paraId="08EFF3C4" w14:textId="74F7EBC2" w:rsidR="00065FC9" w:rsidRDefault="00EF1A3B" w:rsidP="00C02DD0">
      <w:pPr>
        <w:spacing w:after="0"/>
        <w:rPr>
          <w:rFonts w:ascii="Daytona Condensed" w:hAnsi="Daytona Condensed"/>
          <w:szCs w:val="18"/>
        </w:rPr>
      </w:pPr>
      <w:r w:rsidRPr="004D4208">
        <w:rPr>
          <w:rFonts w:ascii="Daytona Condensed" w:hAnsi="Daytona Condensed"/>
          <w:szCs w:val="18"/>
        </w:rPr>
        <w:t>Als</w:t>
      </w:r>
      <w:r w:rsidR="00F72899" w:rsidRPr="004D4208">
        <w:rPr>
          <w:rFonts w:ascii="Daytona Condensed" w:hAnsi="Daytona Condensed"/>
          <w:szCs w:val="18"/>
        </w:rPr>
        <w:t xml:space="preserve"> </w:t>
      </w:r>
      <w:r w:rsidR="001618C3" w:rsidRPr="004D4208">
        <w:rPr>
          <w:rFonts w:ascii="Daytona Condensed" w:hAnsi="Daytona Condensed"/>
          <w:szCs w:val="18"/>
        </w:rPr>
        <w:t xml:space="preserve">een balie wordt uitgezocht </w:t>
      </w:r>
      <w:r w:rsidR="00F72899" w:rsidRPr="004D4208">
        <w:rPr>
          <w:rFonts w:ascii="Daytona Condensed" w:hAnsi="Daytona Condensed"/>
          <w:szCs w:val="18"/>
        </w:rPr>
        <w:t>voor € 8.000 wordt € 8.</w:t>
      </w:r>
      <w:r w:rsidR="000D1DBF">
        <w:rPr>
          <w:rFonts w:ascii="Daytona Condensed" w:hAnsi="Daytona Condensed"/>
          <w:szCs w:val="18"/>
        </w:rPr>
        <w:t>0</w:t>
      </w:r>
      <w:r w:rsidR="00F72899" w:rsidRPr="004D4208">
        <w:rPr>
          <w:rFonts w:ascii="Daytona Condensed" w:hAnsi="Daytona Condensed"/>
          <w:szCs w:val="18"/>
        </w:rPr>
        <w:t xml:space="preserve">00 </w:t>
      </w:r>
      <w:r w:rsidR="000D1DBF">
        <w:rPr>
          <w:rFonts w:ascii="Daytona Condensed" w:hAnsi="Daytona Condensed"/>
          <w:szCs w:val="18"/>
        </w:rPr>
        <w:t xml:space="preserve">plus 10% is € 8.800 </w:t>
      </w:r>
      <w:r w:rsidR="00F72899" w:rsidRPr="004D4208">
        <w:rPr>
          <w:rFonts w:ascii="Daytona Condensed" w:hAnsi="Daytona Condensed"/>
          <w:szCs w:val="18"/>
        </w:rPr>
        <w:t xml:space="preserve">ten laste van de </w:t>
      </w:r>
      <w:r w:rsidR="00482B22">
        <w:rPr>
          <w:rFonts w:ascii="Daytona Condensed" w:hAnsi="Daytona Condensed"/>
          <w:szCs w:val="18"/>
        </w:rPr>
        <w:t xml:space="preserve">bruto </w:t>
      </w:r>
      <w:r w:rsidR="00F72899" w:rsidRPr="004D4208">
        <w:rPr>
          <w:rFonts w:ascii="Daytona Condensed" w:hAnsi="Daytona Condensed"/>
          <w:szCs w:val="18"/>
        </w:rPr>
        <w:t xml:space="preserve">stelpost gebracht. Gevolg: minder werk € 1.200. </w:t>
      </w:r>
      <w:r w:rsidR="00EB3151" w:rsidRPr="004D4208">
        <w:rPr>
          <w:rFonts w:ascii="Daytona Condensed" w:hAnsi="Daytona Condensed"/>
          <w:szCs w:val="18"/>
        </w:rPr>
        <w:t>Als het een netto stelpost zou zijn geweest, krijgt de opdrachtgever</w:t>
      </w:r>
      <w:r w:rsidR="0095636C">
        <w:rPr>
          <w:rFonts w:ascii="Daytona Condensed" w:hAnsi="Daytona Condensed"/>
          <w:szCs w:val="18"/>
        </w:rPr>
        <w:t xml:space="preserve"> €</w:t>
      </w:r>
      <w:r w:rsidR="00EB3151" w:rsidRPr="004D4208">
        <w:rPr>
          <w:rFonts w:ascii="Daytona Condensed" w:hAnsi="Daytona Condensed"/>
          <w:szCs w:val="18"/>
        </w:rPr>
        <w:t xml:space="preserve"> 2.000 terug</w:t>
      </w:r>
      <w:r w:rsidR="007B154D">
        <w:rPr>
          <w:rFonts w:ascii="Daytona Condensed" w:hAnsi="Daytona Condensed"/>
          <w:szCs w:val="18"/>
        </w:rPr>
        <w:t xml:space="preserve"> </w:t>
      </w:r>
      <w:r w:rsidR="00EB3151" w:rsidRPr="004D4208">
        <w:rPr>
          <w:rFonts w:ascii="Daytona Condensed" w:hAnsi="Daytona Condensed"/>
          <w:szCs w:val="18"/>
        </w:rPr>
        <w:t>als minderwerk.</w:t>
      </w:r>
    </w:p>
    <w:p w14:paraId="28DC42A9" w14:textId="59FFE346" w:rsidR="007178EB" w:rsidRDefault="007178EB" w:rsidP="00C02DD0">
      <w:pPr>
        <w:spacing w:after="0"/>
        <w:rPr>
          <w:rFonts w:ascii="Daytona Condensed" w:hAnsi="Daytona Condensed"/>
          <w:szCs w:val="18"/>
        </w:rPr>
      </w:pPr>
      <w:r w:rsidRPr="004D4208">
        <w:rPr>
          <w:rFonts w:ascii="Daytona Condensed" w:hAnsi="Daytona Condensed"/>
          <w:szCs w:val="18"/>
        </w:rPr>
        <w:t xml:space="preserve">Als een balie wordt uitgezocht voor € </w:t>
      </w:r>
      <w:r>
        <w:rPr>
          <w:rFonts w:ascii="Daytona Condensed" w:hAnsi="Daytona Condensed"/>
          <w:szCs w:val="18"/>
        </w:rPr>
        <w:t>13</w:t>
      </w:r>
      <w:r w:rsidR="00656E7D">
        <w:rPr>
          <w:rFonts w:ascii="Daytona Condensed" w:hAnsi="Daytona Condensed"/>
          <w:szCs w:val="18"/>
        </w:rPr>
        <w:t>.</w:t>
      </w:r>
      <w:r w:rsidRPr="004D4208">
        <w:rPr>
          <w:rFonts w:ascii="Daytona Condensed" w:hAnsi="Daytona Condensed"/>
          <w:szCs w:val="18"/>
        </w:rPr>
        <w:t xml:space="preserve">000 wordt € </w:t>
      </w:r>
      <w:r>
        <w:rPr>
          <w:rFonts w:ascii="Daytona Condensed" w:hAnsi="Daytona Condensed"/>
          <w:szCs w:val="18"/>
        </w:rPr>
        <w:t>13.000 plus 10% is € 14.300</w:t>
      </w:r>
      <w:r w:rsidRPr="004D4208">
        <w:rPr>
          <w:rFonts w:ascii="Daytona Condensed" w:hAnsi="Daytona Condensed"/>
          <w:szCs w:val="18"/>
        </w:rPr>
        <w:t xml:space="preserve"> ten laste van de </w:t>
      </w:r>
      <w:r w:rsidR="00482B22">
        <w:rPr>
          <w:rFonts w:ascii="Daytona Condensed" w:hAnsi="Daytona Condensed"/>
          <w:szCs w:val="18"/>
        </w:rPr>
        <w:t xml:space="preserve">bruto </w:t>
      </w:r>
      <w:r w:rsidRPr="004D4208">
        <w:rPr>
          <w:rFonts w:ascii="Daytona Condensed" w:hAnsi="Daytona Condensed"/>
          <w:szCs w:val="18"/>
        </w:rPr>
        <w:t xml:space="preserve">stelpost gebracht. Gevolg: </w:t>
      </w:r>
      <w:r>
        <w:rPr>
          <w:rFonts w:ascii="Daytona Condensed" w:hAnsi="Daytona Condensed"/>
          <w:szCs w:val="18"/>
        </w:rPr>
        <w:t>meer</w:t>
      </w:r>
      <w:r w:rsidRPr="004D4208">
        <w:rPr>
          <w:rFonts w:ascii="Daytona Condensed" w:hAnsi="Daytona Condensed"/>
          <w:szCs w:val="18"/>
        </w:rPr>
        <w:t xml:space="preserve"> werk € </w:t>
      </w:r>
      <w:r w:rsidR="00656E7D">
        <w:rPr>
          <w:rFonts w:ascii="Daytona Condensed" w:hAnsi="Daytona Condensed"/>
          <w:szCs w:val="18"/>
        </w:rPr>
        <w:t>4.300</w:t>
      </w:r>
      <w:r w:rsidRPr="004D4208">
        <w:rPr>
          <w:rFonts w:ascii="Daytona Condensed" w:hAnsi="Daytona Condensed"/>
          <w:szCs w:val="18"/>
        </w:rPr>
        <w:t xml:space="preserve">. Als het een netto stelpost zou zijn geweest, </w:t>
      </w:r>
      <w:r w:rsidR="00656E7D">
        <w:rPr>
          <w:rFonts w:ascii="Daytona Condensed" w:hAnsi="Daytona Condensed"/>
          <w:szCs w:val="18"/>
        </w:rPr>
        <w:t>is er sprake van € 3.000 meerwerk.</w:t>
      </w:r>
    </w:p>
    <w:p w14:paraId="56157F40" w14:textId="419CBCC3" w:rsidR="008B0153" w:rsidRPr="004D4208" w:rsidRDefault="0072578D" w:rsidP="00C02DD0">
      <w:pPr>
        <w:spacing w:after="0"/>
        <w:rPr>
          <w:rFonts w:ascii="Daytona Condensed" w:hAnsi="Daytona Condensed"/>
          <w:szCs w:val="18"/>
        </w:rPr>
      </w:pPr>
      <w:r>
        <w:rPr>
          <w:rFonts w:ascii="Daytona Condensed" w:hAnsi="Daytona Condensed"/>
          <w:szCs w:val="18"/>
        </w:rPr>
        <w:t xml:space="preserve">De aannemer doet er goed aan om </w:t>
      </w:r>
      <w:r w:rsidR="008B0153">
        <w:rPr>
          <w:rFonts w:ascii="Daytona Condensed" w:hAnsi="Daytona Condensed"/>
          <w:szCs w:val="18"/>
        </w:rPr>
        <w:t xml:space="preserve">de </w:t>
      </w:r>
      <w:r w:rsidR="001458D9">
        <w:rPr>
          <w:rFonts w:ascii="Daytona Condensed" w:hAnsi="Daytona Condensed"/>
          <w:szCs w:val="18"/>
        </w:rPr>
        <w:t xml:space="preserve">netto </w:t>
      </w:r>
      <w:r w:rsidR="008B0153">
        <w:rPr>
          <w:rFonts w:ascii="Daytona Condensed" w:hAnsi="Daytona Condensed"/>
          <w:szCs w:val="18"/>
        </w:rPr>
        <w:t xml:space="preserve">stelpost niet te laag in te schatten. </w:t>
      </w:r>
      <w:r w:rsidR="001458D9">
        <w:rPr>
          <w:rFonts w:ascii="Daytona Condensed" w:hAnsi="Daytona Condensed"/>
          <w:szCs w:val="18"/>
        </w:rPr>
        <w:t xml:space="preserve">Bij </w:t>
      </w:r>
      <w:r w:rsidR="008B0153">
        <w:rPr>
          <w:rFonts w:ascii="Daytona Condensed" w:hAnsi="Daytona Condensed"/>
          <w:szCs w:val="18"/>
        </w:rPr>
        <w:t xml:space="preserve">overschrijding </w:t>
      </w:r>
      <w:r w:rsidR="00D25DB1">
        <w:rPr>
          <w:rFonts w:ascii="Daytona Condensed" w:hAnsi="Daytona Condensed"/>
          <w:szCs w:val="18"/>
        </w:rPr>
        <w:t xml:space="preserve">kan </w:t>
      </w:r>
      <w:r w:rsidR="00B12CC3">
        <w:rPr>
          <w:rFonts w:ascii="Daytona Condensed" w:hAnsi="Daytona Condensed"/>
          <w:szCs w:val="18"/>
        </w:rPr>
        <w:t xml:space="preserve">immers </w:t>
      </w:r>
      <w:r w:rsidR="00AE1F6C">
        <w:rPr>
          <w:rFonts w:ascii="Daytona Condensed" w:hAnsi="Daytona Condensed"/>
          <w:szCs w:val="18"/>
        </w:rPr>
        <w:t xml:space="preserve">geen </w:t>
      </w:r>
      <w:r w:rsidR="00D25DB1">
        <w:rPr>
          <w:rFonts w:ascii="Daytona Condensed" w:hAnsi="Daytona Condensed"/>
          <w:szCs w:val="18"/>
        </w:rPr>
        <w:t xml:space="preserve">extra </w:t>
      </w:r>
      <w:r w:rsidR="00AE1F6C">
        <w:rPr>
          <w:rFonts w:ascii="Daytona Condensed" w:hAnsi="Daytona Condensed"/>
          <w:szCs w:val="18"/>
        </w:rPr>
        <w:t xml:space="preserve">aannemersvergoeding </w:t>
      </w:r>
      <w:r w:rsidR="00D25DB1">
        <w:rPr>
          <w:rFonts w:ascii="Daytona Condensed" w:hAnsi="Daytona Condensed"/>
          <w:szCs w:val="18"/>
        </w:rPr>
        <w:t>in rekening worden gebracht</w:t>
      </w:r>
      <w:r w:rsidR="00AE1F6C">
        <w:rPr>
          <w:rFonts w:ascii="Daytona Condensed" w:hAnsi="Daytona Condensed"/>
          <w:szCs w:val="18"/>
        </w:rPr>
        <w:t>.</w:t>
      </w:r>
    </w:p>
    <w:p w14:paraId="26E2B733" w14:textId="1828F10C" w:rsidR="001F7FA8" w:rsidRDefault="001F7FA8" w:rsidP="00C02DD0">
      <w:pPr>
        <w:spacing w:after="0"/>
        <w:rPr>
          <w:rFonts w:ascii="Daytona Condensed" w:hAnsi="Daytona Condensed"/>
          <w:szCs w:val="18"/>
        </w:rPr>
      </w:pPr>
    </w:p>
    <w:p w14:paraId="2EC5E6F2" w14:textId="381208A7" w:rsidR="00065FC9" w:rsidRPr="004D4208" w:rsidRDefault="00F72899" w:rsidP="00C02DD0">
      <w:pPr>
        <w:spacing w:after="0"/>
        <w:contextualSpacing/>
        <w:rPr>
          <w:rFonts w:ascii="Daytona Condensed" w:hAnsi="Daytona Condensed"/>
          <w:szCs w:val="18"/>
        </w:rPr>
      </w:pPr>
      <w:r w:rsidRPr="004D4208">
        <w:rPr>
          <w:rFonts w:ascii="Daytona Condensed" w:hAnsi="Daytona Condensed"/>
          <w:szCs w:val="18"/>
        </w:rPr>
        <w:t xml:space="preserve">Nog een paar spelregels over stelposten: </w:t>
      </w:r>
    </w:p>
    <w:p w14:paraId="33932764" w14:textId="7105A116" w:rsidR="00065FC9" w:rsidRPr="004D4208" w:rsidRDefault="00F72899" w:rsidP="00C02DD0">
      <w:pPr>
        <w:pStyle w:val="Lijstalinea"/>
        <w:numPr>
          <w:ilvl w:val="0"/>
          <w:numId w:val="3"/>
        </w:numPr>
        <w:spacing w:after="0"/>
        <w:rPr>
          <w:rFonts w:ascii="Daytona Condensed" w:hAnsi="Daytona Condensed"/>
          <w:szCs w:val="18"/>
        </w:rPr>
      </w:pPr>
      <w:r w:rsidRPr="004D4208">
        <w:rPr>
          <w:rFonts w:ascii="Daytona Condensed" w:hAnsi="Daytona Condensed"/>
          <w:szCs w:val="18"/>
        </w:rPr>
        <w:t xml:space="preserve">Uit de omschrijving van de stelpost moet duidelijk blijken of alleen de aankoop wordt verrekend </w:t>
      </w:r>
      <w:r w:rsidR="00793F0C" w:rsidRPr="004D4208">
        <w:rPr>
          <w:rFonts w:ascii="Daytona Condensed" w:hAnsi="Daytona Condensed"/>
          <w:szCs w:val="18"/>
        </w:rPr>
        <w:t xml:space="preserve">dan wel </w:t>
      </w:r>
      <w:r w:rsidRPr="004D4208">
        <w:rPr>
          <w:rFonts w:ascii="Daytona Condensed" w:hAnsi="Daytona Condensed"/>
          <w:szCs w:val="18"/>
        </w:rPr>
        <w:t xml:space="preserve">dat ook de arbeid voor het in het werk aanbrengen ten laste van de stelpost wordt gebracht. Is dat niet duidelijk, dan kan door de aannemer alleen de aankoop, vermeerderd met de aannemersvergoeding worden verrekend. De arbeid voor het in het werk aanbrengen wordt dan geacht in de </w:t>
      </w:r>
      <w:r w:rsidR="00D54B01" w:rsidRPr="004D4208">
        <w:rPr>
          <w:rFonts w:ascii="Daytona Condensed" w:hAnsi="Daytona Condensed"/>
          <w:szCs w:val="18"/>
        </w:rPr>
        <w:t>aanneemsom</w:t>
      </w:r>
      <w:r w:rsidRPr="004D4208">
        <w:rPr>
          <w:rFonts w:ascii="Daytona Condensed" w:hAnsi="Daytona Condensed"/>
          <w:szCs w:val="18"/>
        </w:rPr>
        <w:t xml:space="preserve"> te zijn begrepen. </w:t>
      </w:r>
    </w:p>
    <w:p w14:paraId="30C19DE8" w14:textId="4C68E876" w:rsidR="00CD7220" w:rsidRPr="004D4208" w:rsidRDefault="00F72899" w:rsidP="00C02DD0">
      <w:pPr>
        <w:pStyle w:val="Lijstalinea"/>
        <w:numPr>
          <w:ilvl w:val="0"/>
          <w:numId w:val="3"/>
        </w:numPr>
        <w:spacing w:after="0"/>
        <w:rPr>
          <w:rFonts w:ascii="Daytona Condensed" w:hAnsi="Daytona Condensed"/>
          <w:szCs w:val="18"/>
        </w:rPr>
      </w:pPr>
      <w:r w:rsidRPr="004D4208">
        <w:rPr>
          <w:rFonts w:ascii="Daytona Condensed" w:hAnsi="Daytona Condensed"/>
          <w:szCs w:val="18"/>
        </w:rPr>
        <w:t xml:space="preserve">Als alleen de aankoop met de stelpost wordt verrekend en de arbeid in de </w:t>
      </w:r>
      <w:r w:rsidR="00D54B01" w:rsidRPr="004D4208">
        <w:rPr>
          <w:rFonts w:ascii="Daytona Condensed" w:hAnsi="Daytona Condensed"/>
          <w:szCs w:val="18"/>
        </w:rPr>
        <w:t>aanneemsom</w:t>
      </w:r>
      <w:r w:rsidRPr="004D4208">
        <w:rPr>
          <w:rFonts w:ascii="Daytona Condensed" w:hAnsi="Daytona Condensed"/>
          <w:szCs w:val="18"/>
        </w:rPr>
        <w:t xml:space="preserve"> is begrepen wordt de arbeid niet verrekend. Dit gaat echter niet op als de opdrachtgever kiest voor een aankoop, waarvan het in het werk aanbrengen veel meer arbeidsuren kost dan de aannemer had kunnen voorzien. Het is verstandig dat de aannemer de opdrachtgever daarop </w:t>
      </w:r>
      <w:r w:rsidR="00746C8E" w:rsidRPr="004D4208">
        <w:rPr>
          <w:rFonts w:ascii="Daytona Condensed" w:hAnsi="Daytona Condensed"/>
          <w:szCs w:val="18"/>
        </w:rPr>
        <w:t xml:space="preserve">vooraf </w:t>
      </w:r>
      <w:r w:rsidRPr="004D4208">
        <w:rPr>
          <w:rFonts w:ascii="Daytona Condensed" w:hAnsi="Daytona Condensed"/>
          <w:szCs w:val="18"/>
        </w:rPr>
        <w:t>wijst.</w:t>
      </w:r>
    </w:p>
    <w:p w14:paraId="492C07DD" w14:textId="43AE5739" w:rsidR="00F72899" w:rsidRPr="004D4208" w:rsidRDefault="00F72899" w:rsidP="00C02DD0">
      <w:pPr>
        <w:pStyle w:val="Lijstalinea"/>
        <w:numPr>
          <w:ilvl w:val="0"/>
          <w:numId w:val="3"/>
        </w:numPr>
        <w:spacing w:after="0"/>
        <w:rPr>
          <w:rFonts w:ascii="Daytona Condensed" w:hAnsi="Daytona Condensed"/>
          <w:szCs w:val="18"/>
        </w:rPr>
      </w:pPr>
      <w:r w:rsidRPr="004D4208">
        <w:rPr>
          <w:rFonts w:ascii="Daytona Condensed" w:hAnsi="Daytona Condensed"/>
          <w:szCs w:val="18"/>
        </w:rPr>
        <w:lastRenderedPageBreak/>
        <w:t xml:space="preserve">Het opnemen van stelposten in de </w:t>
      </w:r>
      <w:r w:rsidR="00D54B01" w:rsidRPr="004D4208">
        <w:rPr>
          <w:rFonts w:ascii="Daytona Condensed" w:hAnsi="Daytona Condensed"/>
          <w:szCs w:val="18"/>
        </w:rPr>
        <w:t>aanneemsom</w:t>
      </w:r>
      <w:r w:rsidRPr="004D4208">
        <w:rPr>
          <w:rFonts w:ascii="Daytona Condensed" w:hAnsi="Daytona Condensed"/>
          <w:szCs w:val="18"/>
        </w:rPr>
        <w:t xml:space="preserve"> vormt voor de opdrachtgever een element van financiële onzekerheid. Het is daarom aan te raden om </w:t>
      </w:r>
      <w:r w:rsidR="0000243A" w:rsidRPr="004D4208">
        <w:rPr>
          <w:rFonts w:ascii="Daytona Condensed" w:hAnsi="Daytona Condensed"/>
          <w:szCs w:val="18"/>
        </w:rPr>
        <w:t xml:space="preserve">het gebruik van stelposten </w:t>
      </w:r>
      <w:r w:rsidRPr="004D4208">
        <w:rPr>
          <w:rFonts w:ascii="Daytona Condensed" w:hAnsi="Daytona Condensed"/>
          <w:szCs w:val="18"/>
        </w:rPr>
        <w:t xml:space="preserve">te beperken </w:t>
      </w:r>
      <w:r w:rsidR="0000243A" w:rsidRPr="004D4208">
        <w:rPr>
          <w:rFonts w:ascii="Daytona Condensed" w:hAnsi="Daytona Condensed"/>
          <w:szCs w:val="18"/>
        </w:rPr>
        <w:t xml:space="preserve">en </w:t>
      </w:r>
      <w:r w:rsidRPr="004D4208">
        <w:rPr>
          <w:rFonts w:ascii="Daytona Condensed" w:hAnsi="Daytona Condensed"/>
          <w:szCs w:val="18"/>
        </w:rPr>
        <w:t xml:space="preserve">zoveel mogelijk beslissingen te nemen vóór het tekenen van de overeenkomst. Beide partijen weten dan tevoren precies waar ze aan toe zijn en komen niet voor verrassingen te staan. </w:t>
      </w:r>
    </w:p>
    <w:p w14:paraId="46E0B94E" w14:textId="69932041" w:rsidR="0072486E" w:rsidRDefault="0072486E" w:rsidP="00C02DD0">
      <w:pPr>
        <w:pStyle w:val="Lijstalinea"/>
        <w:numPr>
          <w:ilvl w:val="0"/>
          <w:numId w:val="3"/>
        </w:numPr>
        <w:spacing w:after="0"/>
        <w:rPr>
          <w:rFonts w:ascii="Daytona Condensed" w:hAnsi="Daytona Condensed"/>
          <w:szCs w:val="18"/>
        </w:rPr>
      </w:pPr>
      <w:r w:rsidRPr="004D4208">
        <w:rPr>
          <w:rFonts w:ascii="Daytona Condensed" w:hAnsi="Daytona Condensed"/>
          <w:szCs w:val="18"/>
        </w:rPr>
        <w:t xml:space="preserve">Vermeld duidelijk in de overeenkomst of het om een bruto of netto stelpost gaat. </w:t>
      </w:r>
      <w:r w:rsidR="004804CC" w:rsidRPr="004D4208">
        <w:rPr>
          <w:rFonts w:ascii="Daytona Condensed" w:hAnsi="Daytona Condensed"/>
          <w:szCs w:val="18"/>
        </w:rPr>
        <w:t>Dit is belangrijk voor de afrekening van de stelposten.</w:t>
      </w:r>
    </w:p>
    <w:p w14:paraId="18433512" w14:textId="77777777" w:rsidR="00C02DD0" w:rsidRPr="00C02DD0" w:rsidRDefault="00C02DD0" w:rsidP="00C02DD0">
      <w:pPr>
        <w:spacing w:after="0"/>
        <w:rPr>
          <w:rFonts w:ascii="Daytona Condensed" w:hAnsi="Daytona Condensed"/>
          <w:szCs w:val="18"/>
        </w:rPr>
      </w:pPr>
    </w:p>
    <w:p w14:paraId="39367DA8" w14:textId="04710CB0" w:rsidR="00F72899" w:rsidRPr="004D4208" w:rsidRDefault="00F72899" w:rsidP="00C02DD0">
      <w:pPr>
        <w:spacing w:after="0"/>
        <w:rPr>
          <w:rFonts w:ascii="Daytona Condensed" w:hAnsi="Daytona Condensed"/>
          <w:b/>
          <w:bCs/>
          <w:szCs w:val="18"/>
        </w:rPr>
      </w:pPr>
      <w:r w:rsidRPr="004D4208">
        <w:rPr>
          <w:rFonts w:ascii="Daytona Condensed" w:hAnsi="Daytona Condensed"/>
          <w:b/>
          <w:bCs/>
          <w:szCs w:val="18"/>
        </w:rPr>
        <w:t>Betaling</w:t>
      </w:r>
      <w:r w:rsidR="007B154D">
        <w:rPr>
          <w:rFonts w:ascii="Daytona Condensed" w:hAnsi="Daytona Condensed"/>
          <w:b/>
          <w:bCs/>
          <w:szCs w:val="18"/>
        </w:rPr>
        <w:t>/opschorting/schorsing</w:t>
      </w:r>
      <w:r w:rsidRPr="004D4208">
        <w:rPr>
          <w:rFonts w:ascii="Daytona Condensed" w:hAnsi="Daytona Condensed"/>
          <w:b/>
          <w:bCs/>
          <w:szCs w:val="18"/>
        </w:rPr>
        <w:t xml:space="preserve"> (artikel 7, 1</w:t>
      </w:r>
      <w:r w:rsidR="00C149F4">
        <w:rPr>
          <w:rFonts w:ascii="Daytona Condensed" w:hAnsi="Daytona Condensed"/>
          <w:b/>
          <w:bCs/>
          <w:szCs w:val="18"/>
        </w:rPr>
        <w:t>0</w:t>
      </w:r>
      <w:r w:rsidR="00AE77FD">
        <w:rPr>
          <w:rFonts w:ascii="Daytona Condensed" w:hAnsi="Daytona Condensed"/>
          <w:b/>
          <w:bCs/>
          <w:szCs w:val="18"/>
        </w:rPr>
        <w:t xml:space="preserve"> en</w:t>
      </w:r>
      <w:r w:rsidR="00C149F4">
        <w:rPr>
          <w:rFonts w:ascii="Daytona Condensed" w:hAnsi="Daytona Condensed"/>
          <w:b/>
          <w:bCs/>
          <w:szCs w:val="18"/>
        </w:rPr>
        <w:t xml:space="preserve"> 12</w:t>
      </w:r>
      <w:r w:rsidR="00AE77FD">
        <w:rPr>
          <w:rFonts w:ascii="Daytona Condensed" w:hAnsi="Daytona Condensed"/>
          <w:b/>
          <w:bCs/>
          <w:szCs w:val="18"/>
        </w:rPr>
        <w:t>)</w:t>
      </w:r>
      <w:r w:rsidRPr="004D4208">
        <w:rPr>
          <w:rFonts w:ascii="Daytona Condensed" w:hAnsi="Daytona Condensed"/>
          <w:b/>
          <w:bCs/>
          <w:szCs w:val="18"/>
        </w:rPr>
        <w:t xml:space="preserve"> </w:t>
      </w:r>
    </w:p>
    <w:p w14:paraId="7DD28D45" w14:textId="7143DF4B" w:rsidR="004804CC" w:rsidRPr="004D4208" w:rsidRDefault="00F72899" w:rsidP="00C02DD0">
      <w:pPr>
        <w:spacing w:after="0"/>
        <w:rPr>
          <w:rFonts w:ascii="Daytona Condensed" w:hAnsi="Daytona Condensed"/>
          <w:szCs w:val="18"/>
        </w:rPr>
      </w:pPr>
      <w:r w:rsidRPr="004D4208">
        <w:rPr>
          <w:rFonts w:ascii="Daytona Condensed" w:hAnsi="Daytona Condensed"/>
          <w:szCs w:val="18"/>
        </w:rPr>
        <w:t xml:space="preserve">De opdrachtgever moet de termijnrekeningen van de aannemer binnen 14 dagen en de eindafrekening binnen 30 dagen na de factuurdatum betalen. Gebeurt dat niet, dan mag de aannemer de wettelijke rente in rekening brengen en die na 14 dagen verhogen met 2%. Blijft betaling uit, dan kan de aannemer na aanmaning en aankondiging het werk schorsen of beëindigen. De regelingen hierover zijn vastgelegd in artikel </w:t>
      </w:r>
      <w:r w:rsidR="001773EA">
        <w:rPr>
          <w:rFonts w:ascii="Daytona Condensed" w:hAnsi="Daytona Condensed"/>
          <w:szCs w:val="18"/>
        </w:rPr>
        <w:t xml:space="preserve">10 en </w:t>
      </w:r>
      <w:r w:rsidRPr="004D4208">
        <w:rPr>
          <w:rFonts w:ascii="Daytona Condensed" w:hAnsi="Daytona Condensed"/>
          <w:szCs w:val="18"/>
        </w:rPr>
        <w:t>1</w:t>
      </w:r>
      <w:r w:rsidR="004804CC" w:rsidRPr="004D4208">
        <w:rPr>
          <w:rFonts w:ascii="Daytona Condensed" w:hAnsi="Daytona Condensed"/>
          <w:szCs w:val="18"/>
        </w:rPr>
        <w:t>3</w:t>
      </w:r>
      <w:r w:rsidRPr="004D4208">
        <w:rPr>
          <w:rFonts w:ascii="Daytona Condensed" w:hAnsi="Daytona Condensed"/>
          <w:szCs w:val="18"/>
        </w:rPr>
        <w:t xml:space="preserve"> van de AVA Zakelijk </w:t>
      </w:r>
      <w:r w:rsidR="001773EA">
        <w:rPr>
          <w:rFonts w:ascii="Daytona Condensed" w:hAnsi="Daytona Condensed"/>
          <w:szCs w:val="18"/>
        </w:rPr>
        <w:t>2023</w:t>
      </w:r>
      <w:r w:rsidRPr="004D4208">
        <w:rPr>
          <w:rFonts w:ascii="Daytona Condensed" w:hAnsi="Daytona Condensed"/>
          <w:szCs w:val="18"/>
        </w:rPr>
        <w:t xml:space="preserve">. </w:t>
      </w:r>
    </w:p>
    <w:p w14:paraId="18E7CF93" w14:textId="6FD6C328" w:rsidR="00046044" w:rsidRPr="004D4208" w:rsidRDefault="00F72899" w:rsidP="00C02DD0">
      <w:pPr>
        <w:spacing w:after="0"/>
        <w:rPr>
          <w:rFonts w:ascii="Daytona Condensed" w:hAnsi="Daytona Condensed"/>
          <w:szCs w:val="18"/>
        </w:rPr>
      </w:pPr>
      <w:r w:rsidRPr="004D4208">
        <w:rPr>
          <w:rFonts w:ascii="Daytona Condensed" w:hAnsi="Daytona Condensed"/>
          <w:szCs w:val="18"/>
        </w:rPr>
        <w:t>Bij oplevering van het werk moeten in beginsel alle openstaande facturen betaald zijn. Als dit niet het geval is, heeft de aannemer de mogelijkheid om de sleutel van het pand niet af te geven, dit heet retentierecht. De aannemer kan</w:t>
      </w:r>
      <w:r w:rsidR="00DB61A5" w:rsidRPr="004D4208">
        <w:rPr>
          <w:rFonts w:ascii="Daytona Condensed" w:hAnsi="Daytona Condensed"/>
          <w:szCs w:val="18"/>
        </w:rPr>
        <w:t xml:space="preserve"> het </w:t>
      </w:r>
      <w:r w:rsidRPr="004D4208">
        <w:rPr>
          <w:rFonts w:ascii="Daytona Condensed" w:hAnsi="Daytona Condensed"/>
          <w:szCs w:val="18"/>
        </w:rPr>
        <w:t xml:space="preserve">retentierecht uitoefenen als hij de feitelijke macht heeft over het bouwwerk, dat wil zeggen dat hij het pand onder zijn hoede heeft, en niemand zonder zijn toestemming op de bouw mag komen. Ook moet er sprake zijn van een opeisbare vordering, bijvoorbeeld moet de betalingstermijn van de factuur zijn verstreken. </w:t>
      </w:r>
      <w:r w:rsidR="00A226A8" w:rsidRPr="004D4208">
        <w:rPr>
          <w:rFonts w:ascii="Daytona Condensed" w:hAnsi="Daytona Condensed"/>
          <w:szCs w:val="18"/>
        </w:rPr>
        <w:t>Aan h</w:t>
      </w:r>
      <w:r w:rsidRPr="004D4208">
        <w:rPr>
          <w:rFonts w:ascii="Daytona Condensed" w:hAnsi="Daytona Condensed"/>
          <w:szCs w:val="18"/>
        </w:rPr>
        <w:t xml:space="preserve">et uitoefenen van retentierecht </w:t>
      </w:r>
      <w:r w:rsidR="00044747" w:rsidRPr="004D4208">
        <w:rPr>
          <w:rFonts w:ascii="Daytona Condensed" w:hAnsi="Daytona Condensed"/>
          <w:szCs w:val="18"/>
        </w:rPr>
        <w:t xml:space="preserve">zitten </w:t>
      </w:r>
      <w:r w:rsidRPr="004D4208">
        <w:rPr>
          <w:rFonts w:ascii="Daytona Condensed" w:hAnsi="Daytona Condensed"/>
          <w:szCs w:val="18"/>
        </w:rPr>
        <w:t xml:space="preserve">haken en ogen, het is altijd verstandig om hierover </w:t>
      </w:r>
      <w:r w:rsidR="00E45FC1" w:rsidRPr="004D4208">
        <w:rPr>
          <w:rFonts w:ascii="Daytona Condensed" w:hAnsi="Daytona Condensed"/>
          <w:szCs w:val="18"/>
        </w:rPr>
        <w:t>juridisch advies in te winnen</w:t>
      </w:r>
      <w:r w:rsidRPr="004D4208">
        <w:rPr>
          <w:rFonts w:ascii="Daytona Condensed" w:hAnsi="Daytona Condensed"/>
          <w:szCs w:val="18"/>
        </w:rPr>
        <w:t xml:space="preserve">. </w:t>
      </w:r>
    </w:p>
    <w:p w14:paraId="448F7C21" w14:textId="77777777" w:rsidR="00046044" w:rsidRPr="004D4208" w:rsidRDefault="00F72899" w:rsidP="00C02DD0">
      <w:pPr>
        <w:spacing w:after="0"/>
        <w:rPr>
          <w:rFonts w:ascii="Daytona Condensed" w:hAnsi="Daytona Condensed"/>
          <w:szCs w:val="18"/>
        </w:rPr>
      </w:pPr>
      <w:r w:rsidRPr="004D4208">
        <w:rPr>
          <w:rFonts w:ascii="Daytona Condensed" w:hAnsi="Daytona Condensed"/>
          <w:szCs w:val="18"/>
        </w:rPr>
        <w:t xml:space="preserve">De eindafrekening biedt een volledig overzicht van al hetgeen partijen over en weer ingevolge de overeenkomst verschuldigd zijn en waren. In de eindafrekening wordt daartoe onder meer opgenomen: </w:t>
      </w:r>
    </w:p>
    <w:p w14:paraId="4B3CE4BD" w14:textId="77777777" w:rsidR="00046044" w:rsidRPr="004D4208" w:rsidRDefault="00F72899" w:rsidP="00C02DD0">
      <w:pPr>
        <w:pStyle w:val="Lijstalinea"/>
        <w:numPr>
          <w:ilvl w:val="0"/>
          <w:numId w:val="3"/>
        </w:numPr>
        <w:spacing w:after="0"/>
        <w:rPr>
          <w:rFonts w:ascii="Daytona Condensed" w:hAnsi="Daytona Condensed"/>
          <w:szCs w:val="18"/>
        </w:rPr>
      </w:pPr>
      <w:r w:rsidRPr="004D4208">
        <w:rPr>
          <w:rFonts w:ascii="Daytona Condensed" w:hAnsi="Daytona Condensed"/>
          <w:szCs w:val="18"/>
        </w:rPr>
        <w:t xml:space="preserve">de </w:t>
      </w:r>
      <w:r w:rsidR="00D54B01" w:rsidRPr="004D4208">
        <w:rPr>
          <w:rFonts w:ascii="Daytona Condensed" w:hAnsi="Daytona Condensed"/>
          <w:szCs w:val="18"/>
        </w:rPr>
        <w:t>aanneemsom</w:t>
      </w:r>
      <w:r w:rsidRPr="004D4208">
        <w:rPr>
          <w:rFonts w:ascii="Daytona Condensed" w:hAnsi="Daytona Condensed"/>
          <w:szCs w:val="18"/>
        </w:rPr>
        <w:t xml:space="preserve"> </w:t>
      </w:r>
    </w:p>
    <w:p w14:paraId="2A900E10" w14:textId="77777777" w:rsidR="00046044" w:rsidRPr="004D4208" w:rsidRDefault="00F72899" w:rsidP="00C02DD0">
      <w:pPr>
        <w:pStyle w:val="Lijstalinea"/>
        <w:numPr>
          <w:ilvl w:val="0"/>
          <w:numId w:val="3"/>
        </w:numPr>
        <w:spacing w:after="0"/>
        <w:rPr>
          <w:rFonts w:ascii="Daytona Condensed" w:hAnsi="Daytona Condensed"/>
          <w:szCs w:val="18"/>
        </w:rPr>
      </w:pPr>
      <w:r w:rsidRPr="004D4208">
        <w:rPr>
          <w:rFonts w:ascii="Daytona Condensed" w:hAnsi="Daytona Condensed"/>
          <w:szCs w:val="18"/>
        </w:rPr>
        <w:t>een specificatie van het meer en minder werk</w:t>
      </w:r>
    </w:p>
    <w:p w14:paraId="7C4B44ED" w14:textId="77777777" w:rsidR="00046044" w:rsidRPr="004D4208" w:rsidRDefault="00F72899" w:rsidP="00C02DD0">
      <w:pPr>
        <w:pStyle w:val="Lijstalinea"/>
        <w:numPr>
          <w:ilvl w:val="0"/>
          <w:numId w:val="3"/>
        </w:numPr>
        <w:spacing w:after="0"/>
        <w:rPr>
          <w:rFonts w:ascii="Daytona Condensed" w:hAnsi="Daytona Condensed"/>
          <w:szCs w:val="18"/>
        </w:rPr>
      </w:pPr>
      <w:r w:rsidRPr="004D4208">
        <w:rPr>
          <w:rFonts w:ascii="Daytona Condensed" w:hAnsi="Daytona Condensed"/>
          <w:szCs w:val="18"/>
        </w:rPr>
        <w:t xml:space="preserve">een specificatie van al hetgeen partijen overigens op grond van de overeenkomst van elkaar te vorderen hebben en hadden. </w:t>
      </w:r>
    </w:p>
    <w:p w14:paraId="4B3B7304" w14:textId="62D00DB0" w:rsidR="006F550F" w:rsidRDefault="00F72899" w:rsidP="00C02DD0">
      <w:pPr>
        <w:spacing w:after="0"/>
        <w:rPr>
          <w:rFonts w:ascii="Daytona Condensed" w:hAnsi="Daytona Condensed"/>
          <w:szCs w:val="18"/>
        </w:rPr>
      </w:pPr>
      <w:r w:rsidRPr="004D4208">
        <w:rPr>
          <w:rFonts w:ascii="Daytona Condensed" w:hAnsi="Daytona Condensed"/>
          <w:szCs w:val="18"/>
        </w:rPr>
        <w:t>De opdrachtgever heeft volgens artikel 1</w:t>
      </w:r>
      <w:r w:rsidR="00046044" w:rsidRPr="004D4208">
        <w:rPr>
          <w:rFonts w:ascii="Daytona Condensed" w:hAnsi="Daytona Condensed"/>
          <w:szCs w:val="18"/>
        </w:rPr>
        <w:t>2</w:t>
      </w:r>
      <w:r w:rsidRPr="004D4208">
        <w:rPr>
          <w:rFonts w:ascii="Daytona Condensed" w:hAnsi="Daytona Condensed"/>
          <w:szCs w:val="18"/>
        </w:rPr>
        <w:t xml:space="preserve"> van de AVA Zakelijk </w:t>
      </w:r>
      <w:r w:rsidR="001773EA">
        <w:rPr>
          <w:rFonts w:ascii="Daytona Condensed" w:hAnsi="Daytona Condensed"/>
          <w:szCs w:val="18"/>
        </w:rPr>
        <w:t>2023</w:t>
      </w:r>
      <w:r w:rsidRPr="004D4208">
        <w:rPr>
          <w:rFonts w:ascii="Daytona Condensed" w:hAnsi="Daytona Condensed"/>
          <w:szCs w:val="18"/>
        </w:rPr>
        <w:t xml:space="preserve"> het recht om betalingen ter hoogte van een redelijk bedrag op te schorten als het werk niet goed is uitgevoerd. Het opgeschorte bedrag moet altijd in een redelijke verhouding staan tot de geconstateerde tekortkoming. De opdrachtgever </w:t>
      </w:r>
      <w:r w:rsidR="00806819">
        <w:rPr>
          <w:rFonts w:ascii="Daytona Condensed" w:hAnsi="Daytona Condensed"/>
          <w:szCs w:val="18"/>
        </w:rPr>
        <w:t xml:space="preserve">doet </w:t>
      </w:r>
      <w:r w:rsidRPr="004D4208">
        <w:rPr>
          <w:rFonts w:ascii="Daytona Condensed" w:hAnsi="Daytona Condensed"/>
          <w:szCs w:val="18"/>
        </w:rPr>
        <w:t xml:space="preserve">er verstandig aan </w:t>
      </w:r>
      <w:r w:rsidR="00806819">
        <w:rPr>
          <w:rFonts w:ascii="Daytona Condensed" w:hAnsi="Daytona Condensed"/>
          <w:szCs w:val="18"/>
        </w:rPr>
        <w:t>o</w:t>
      </w:r>
      <w:r w:rsidRPr="004D4208">
        <w:rPr>
          <w:rFonts w:ascii="Daytona Condensed" w:hAnsi="Daytona Condensed"/>
          <w:szCs w:val="18"/>
        </w:rPr>
        <w:t xml:space="preserve">m de kosten die verbonden zijn aan het herstel van de tekortkoming door een deskundige te laten ramen. Immers, wanneer achteraf blijkt dat de opdrachtgever een te hoog bedrag heeft ingehouden op de betaling, zal hij de aannemer de contractuele rente moeten vergoeden over het gedeelte van het bedrag dat hij ten onrechte heeft ingehouden. </w:t>
      </w:r>
    </w:p>
    <w:p w14:paraId="55FF0759" w14:textId="77777777" w:rsidR="00C02DD0" w:rsidRPr="004D4208" w:rsidRDefault="00C02DD0" w:rsidP="00C02DD0">
      <w:pPr>
        <w:spacing w:after="0"/>
        <w:rPr>
          <w:rFonts w:ascii="Daytona Condensed" w:hAnsi="Daytona Condensed"/>
          <w:szCs w:val="18"/>
        </w:rPr>
      </w:pPr>
    </w:p>
    <w:p w14:paraId="697B94F5" w14:textId="2FBAA329" w:rsidR="006F550F" w:rsidRPr="004D4208" w:rsidRDefault="00F72899" w:rsidP="00C02DD0">
      <w:pPr>
        <w:spacing w:after="0"/>
        <w:rPr>
          <w:rFonts w:ascii="Daytona Condensed" w:hAnsi="Daytona Condensed"/>
          <w:b/>
          <w:bCs/>
          <w:szCs w:val="18"/>
        </w:rPr>
      </w:pPr>
      <w:r w:rsidRPr="004D4208">
        <w:rPr>
          <w:rFonts w:ascii="Daytona Condensed" w:hAnsi="Daytona Condensed"/>
          <w:b/>
          <w:bCs/>
          <w:szCs w:val="18"/>
        </w:rPr>
        <w:t xml:space="preserve">Oplevering en onderhoudstermijn (artikel </w:t>
      </w:r>
      <w:r w:rsidR="00F529FC" w:rsidRPr="004D4208">
        <w:rPr>
          <w:rFonts w:ascii="Daytona Condensed" w:hAnsi="Daytona Condensed"/>
          <w:b/>
          <w:bCs/>
          <w:szCs w:val="18"/>
        </w:rPr>
        <w:t>8</w:t>
      </w:r>
      <w:r w:rsidRPr="004D4208">
        <w:rPr>
          <w:rFonts w:ascii="Daytona Condensed" w:hAnsi="Daytona Condensed"/>
          <w:b/>
          <w:bCs/>
          <w:szCs w:val="18"/>
        </w:rPr>
        <w:t>)</w:t>
      </w:r>
    </w:p>
    <w:p w14:paraId="59A2D2FA" w14:textId="77777777" w:rsidR="0068779E" w:rsidRPr="004D4208" w:rsidRDefault="00F72899" w:rsidP="00C02DD0">
      <w:pPr>
        <w:spacing w:after="0"/>
        <w:rPr>
          <w:rFonts w:ascii="Daytona Condensed" w:hAnsi="Daytona Condensed"/>
          <w:szCs w:val="18"/>
        </w:rPr>
      </w:pPr>
      <w:r w:rsidRPr="004D4208">
        <w:rPr>
          <w:rFonts w:ascii="Daytona Condensed" w:hAnsi="Daytona Condensed"/>
          <w:szCs w:val="18"/>
        </w:rPr>
        <w:t xml:space="preserve">De oplevering van het werk is zowel voor de opdrachtgever als voor de aannemer een heel belangrijk moment. Op het moment van oplevering worden alle op dat moment zichtbare tekortkomingen opgeschreven. De opdrachtgever kan zich desgewenst laten bijstaan door een bouwkundige. De aannemer moet aangeven welke klachten hij erkent en welke niet, en vervolgens de erkende klachten zo spoedig mogelijk oplossen. Kleine gebreken aan het werk zijn geen reden om de oplevering te weigeren (ook niet als het heel veel kleine gebreken zijn), maar het werk moet wel in gebruik kunnen worden genomen. </w:t>
      </w:r>
    </w:p>
    <w:p w14:paraId="7A7F5DBC" w14:textId="5BB9C410" w:rsidR="00F72899" w:rsidRDefault="00F72899" w:rsidP="00C02DD0">
      <w:pPr>
        <w:spacing w:after="0"/>
        <w:rPr>
          <w:rFonts w:ascii="Daytona Condensed" w:hAnsi="Daytona Condensed"/>
          <w:szCs w:val="18"/>
        </w:rPr>
      </w:pPr>
      <w:r w:rsidRPr="004D4208">
        <w:rPr>
          <w:rFonts w:ascii="Daytona Condensed" w:hAnsi="Daytona Condensed"/>
          <w:szCs w:val="18"/>
        </w:rPr>
        <w:t xml:space="preserve">Soms is de aannemer klaar voor oplevering, maar kan er niet op korte termijn een moment gevonden worden om samen het werk op te nemen en eventuele gebreken op te schrijven. Ook komt het wel eens voor dat de verhoudingen tussen aannemer en opdrachtgever tijdens de bouw zodanig zijn verstoord dat de opdrachtgever niet voor oplevering wil tekenen. De opdrachtgever moet dan binnen 8 dagen nadat de aannemer heeft laten weten klaar te zijn voor oplevering reageren, zo niet dan wordt het werk geacht stilzwijgend te zijn opgeleverd. Ook als het werk in gebruik is genomen, geldt het werk als opgeleverd. Er is ook sprake van ingebruikneming als een andere </w:t>
      </w:r>
      <w:r w:rsidR="00CA20FE" w:rsidRPr="004D4208">
        <w:rPr>
          <w:rFonts w:ascii="Daytona Condensed" w:hAnsi="Daytona Condensed"/>
          <w:szCs w:val="18"/>
        </w:rPr>
        <w:t xml:space="preserve">door de opdrachtgever ingeschakelde </w:t>
      </w:r>
      <w:r w:rsidRPr="004D4208">
        <w:rPr>
          <w:rFonts w:ascii="Daytona Condensed" w:hAnsi="Daytona Condensed"/>
          <w:szCs w:val="18"/>
        </w:rPr>
        <w:t xml:space="preserve">partij, bijvoorbeeld een </w:t>
      </w:r>
      <w:r w:rsidR="00CA20FE" w:rsidRPr="004D4208">
        <w:rPr>
          <w:rFonts w:ascii="Daytona Condensed" w:hAnsi="Daytona Condensed"/>
          <w:szCs w:val="18"/>
        </w:rPr>
        <w:t>afbouwaannemer of vloerenbedrijf</w:t>
      </w:r>
      <w:r w:rsidRPr="004D4208">
        <w:rPr>
          <w:rFonts w:ascii="Daytona Condensed" w:hAnsi="Daytona Condensed"/>
          <w:szCs w:val="18"/>
        </w:rPr>
        <w:t xml:space="preserve">, aan de slag gaat. Na oplevering gaat het risico van het werk over van de aannemer op de opdrachtgever. De opdrachtgever doet er dan ook verstandig aan om de nodige verzekeringen af te sluiten. </w:t>
      </w:r>
    </w:p>
    <w:p w14:paraId="5DE78F9A" w14:textId="77777777" w:rsidR="00C02DD0" w:rsidRPr="004D4208" w:rsidRDefault="00C02DD0" w:rsidP="00C02DD0">
      <w:pPr>
        <w:spacing w:after="0"/>
        <w:rPr>
          <w:rFonts w:ascii="Daytona Condensed" w:hAnsi="Daytona Condensed"/>
          <w:szCs w:val="18"/>
        </w:rPr>
      </w:pPr>
    </w:p>
    <w:p w14:paraId="033BEEFC" w14:textId="70D2EEB6" w:rsidR="00F72899" w:rsidRPr="004D4208" w:rsidRDefault="00F72899" w:rsidP="00C02DD0">
      <w:pPr>
        <w:spacing w:after="0"/>
        <w:rPr>
          <w:rFonts w:ascii="Daytona Condensed" w:hAnsi="Daytona Condensed"/>
          <w:b/>
          <w:bCs/>
          <w:szCs w:val="18"/>
        </w:rPr>
      </w:pPr>
      <w:r w:rsidRPr="004D4208">
        <w:rPr>
          <w:rFonts w:ascii="Daytona Condensed" w:hAnsi="Daytona Condensed"/>
          <w:b/>
          <w:bCs/>
          <w:szCs w:val="18"/>
        </w:rPr>
        <w:t xml:space="preserve">Bouwtijd (artikel </w:t>
      </w:r>
      <w:r w:rsidR="00194701" w:rsidRPr="004D4208">
        <w:rPr>
          <w:rFonts w:ascii="Daytona Condensed" w:hAnsi="Daytona Condensed"/>
          <w:b/>
          <w:bCs/>
          <w:szCs w:val="18"/>
        </w:rPr>
        <w:t>9</w:t>
      </w:r>
      <w:r w:rsidRPr="004D4208">
        <w:rPr>
          <w:rFonts w:ascii="Daytona Condensed" w:hAnsi="Daytona Condensed"/>
          <w:b/>
          <w:bCs/>
          <w:szCs w:val="18"/>
        </w:rPr>
        <w:t xml:space="preserve">) </w:t>
      </w:r>
    </w:p>
    <w:p w14:paraId="2D4BEC6D" w14:textId="7F679C01" w:rsidR="00F72899" w:rsidRDefault="00F72899" w:rsidP="00C02DD0">
      <w:pPr>
        <w:spacing w:after="0"/>
        <w:rPr>
          <w:rFonts w:ascii="Daytona Condensed" w:hAnsi="Daytona Condensed"/>
          <w:szCs w:val="18"/>
        </w:rPr>
      </w:pPr>
      <w:r w:rsidRPr="004D4208">
        <w:rPr>
          <w:rFonts w:ascii="Daytona Condensed" w:hAnsi="Daytona Condensed"/>
          <w:szCs w:val="18"/>
        </w:rPr>
        <w:t xml:space="preserve">Bij het sluiten van de overeenkomst wordt over het algemeen een bouwtijd afgesproken, in werkbare werkdagen of een vaste opleverdatum. Als deze bouwtijd wordt overschreden, dan is in artikel </w:t>
      </w:r>
      <w:r w:rsidR="00435E82">
        <w:rPr>
          <w:rFonts w:ascii="Daytona Condensed" w:hAnsi="Daytona Condensed"/>
          <w:szCs w:val="18"/>
        </w:rPr>
        <w:t>9</w:t>
      </w:r>
      <w:r w:rsidRPr="004D4208">
        <w:rPr>
          <w:rFonts w:ascii="Daytona Condensed" w:hAnsi="Daytona Condensed"/>
          <w:szCs w:val="18"/>
        </w:rPr>
        <w:t xml:space="preserve"> van de AVA Zakelijk </w:t>
      </w:r>
      <w:r w:rsidR="001773EA">
        <w:rPr>
          <w:rFonts w:ascii="Daytona Condensed" w:hAnsi="Daytona Condensed"/>
          <w:szCs w:val="18"/>
        </w:rPr>
        <w:t>2023</w:t>
      </w:r>
      <w:r w:rsidRPr="004D4208">
        <w:rPr>
          <w:rFonts w:ascii="Daytona Condensed" w:hAnsi="Daytona Condensed"/>
          <w:szCs w:val="18"/>
        </w:rPr>
        <w:t xml:space="preserve"> een schadevergoedingsregeling opgenomen. Dit is een gefixeerde schadevergoeding, ongeacht de werkelijke schade</w:t>
      </w:r>
      <w:r w:rsidR="00E00A56">
        <w:rPr>
          <w:rFonts w:ascii="Daytona Condensed" w:hAnsi="Daytona Condensed"/>
          <w:szCs w:val="18"/>
        </w:rPr>
        <w:t xml:space="preserve"> en deze kan niet hoger worden dan 10% van de aanneemsom</w:t>
      </w:r>
      <w:r w:rsidRPr="004D4208">
        <w:rPr>
          <w:rFonts w:ascii="Daytona Condensed" w:hAnsi="Daytona Condensed"/>
          <w:szCs w:val="18"/>
        </w:rPr>
        <w:t xml:space="preserve">. De aannemer kan aanspraak maken op bouwtijdverlenging als de vertraging is veroorzaakt door overmacht, door factoren die voor rekening van de opdrachtgever komen of bij meer en minder werk. De aannemer doet er verstandig aan om bij meer werk niet alleen de extra kosten vast te leggen, maar ook de eventuele verlenging van de bouwtijd. </w:t>
      </w:r>
    </w:p>
    <w:p w14:paraId="2F7A31A8" w14:textId="77777777" w:rsidR="00C02DD0" w:rsidRDefault="00C02DD0" w:rsidP="00C02DD0">
      <w:pPr>
        <w:spacing w:after="0"/>
        <w:rPr>
          <w:rFonts w:ascii="Daytona Condensed" w:hAnsi="Daytona Condensed"/>
          <w:szCs w:val="18"/>
        </w:rPr>
      </w:pPr>
    </w:p>
    <w:p w14:paraId="54B9D1E3" w14:textId="0789D0EB" w:rsidR="00F72899" w:rsidRPr="004D4208" w:rsidRDefault="00F72899" w:rsidP="00C02DD0">
      <w:pPr>
        <w:spacing w:after="0"/>
        <w:rPr>
          <w:rFonts w:ascii="Daytona Condensed" w:hAnsi="Daytona Condensed"/>
          <w:b/>
          <w:bCs/>
          <w:szCs w:val="18"/>
        </w:rPr>
      </w:pPr>
      <w:r w:rsidRPr="004D4208">
        <w:rPr>
          <w:rFonts w:ascii="Daytona Condensed" w:hAnsi="Daytona Condensed"/>
          <w:b/>
          <w:bCs/>
          <w:szCs w:val="18"/>
        </w:rPr>
        <w:t>Klachten over de voortgang van het werk (artikel 1</w:t>
      </w:r>
      <w:r w:rsidR="00194701" w:rsidRPr="004D4208">
        <w:rPr>
          <w:rFonts w:ascii="Daytona Condensed" w:hAnsi="Daytona Condensed"/>
          <w:b/>
          <w:bCs/>
          <w:szCs w:val="18"/>
        </w:rPr>
        <w:t>1</w:t>
      </w:r>
      <w:r w:rsidRPr="004D4208">
        <w:rPr>
          <w:rFonts w:ascii="Daytona Condensed" w:hAnsi="Daytona Condensed"/>
          <w:b/>
          <w:bCs/>
          <w:szCs w:val="18"/>
        </w:rPr>
        <w:t xml:space="preserve">) </w:t>
      </w:r>
    </w:p>
    <w:p w14:paraId="77B5DC76" w14:textId="42B4231B" w:rsidR="00F72899" w:rsidRDefault="00F72899" w:rsidP="00C02DD0">
      <w:pPr>
        <w:spacing w:after="0"/>
        <w:rPr>
          <w:rFonts w:ascii="Daytona Condensed" w:hAnsi="Daytona Condensed"/>
          <w:szCs w:val="18"/>
        </w:rPr>
      </w:pPr>
      <w:r w:rsidRPr="004D4208">
        <w:rPr>
          <w:rFonts w:ascii="Daytona Condensed" w:hAnsi="Daytona Condensed"/>
          <w:szCs w:val="18"/>
        </w:rPr>
        <w:t xml:space="preserve">Als de opdrachtgever klachten heeft over de voortgang van het werk, moet hij deze schriftelijk of </w:t>
      </w:r>
      <w:r w:rsidR="00345DB8" w:rsidRPr="004D4208">
        <w:rPr>
          <w:rFonts w:ascii="Daytona Condensed" w:hAnsi="Daytona Condensed"/>
          <w:szCs w:val="18"/>
        </w:rPr>
        <w:t>elektronisch</w:t>
      </w:r>
      <w:r w:rsidRPr="004D4208">
        <w:rPr>
          <w:rFonts w:ascii="Daytona Condensed" w:hAnsi="Daytona Condensed"/>
          <w:szCs w:val="18"/>
        </w:rPr>
        <w:t xml:space="preserve"> melden bij de aannemer. De aannemer zal daar snel en serieus op in dienen te gaan. Als de aannemer zijn verplichtingen om het werk te beginnen </w:t>
      </w:r>
      <w:r w:rsidRPr="004D4208">
        <w:rPr>
          <w:rFonts w:ascii="Daytona Condensed" w:hAnsi="Daytona Condensed"/>
          <w:szCs w:val="18"/>
        </w:rPr>
        <w:lastRenderedPageBreak/>
        <w:t xml:space="preserve">of voort te zetten niet nakomt, kan de opdrachtgever een derde inschakelen om het werk af te maken als hij hiervoor in de aanmaning heeft gewaarschuwd. </w:t>
      </w:r>
    </w:p>
    <w:p w14:paraId="2470D831" w14:textId="77777777" w:rsidR="00C02DD0" w:rsidRPr="004D4208" w:rsidRDefault="00C02DD0" w:rsidP="00C02DD0">
      <w:pPr>
        <w:spacing w:after="0"/>
        <w:rPr>
          <w:rFonts w:ascii="Daytona Condensed" w:hAnsi="Daytona Condensed"/>
          <w:szCs w:val="18"/>
        </w:rPr>
      </w:pPr>
    </w:p>
    <w:p w14:paraId="16D78365" w14:textId="02E8AAA5" w:rsidR="00F72899" w:rsidRPr="004D4208" w:rsidRDefault="00F72899" w:rsidP="00C02DD0">
      <w:pPr>
        <w:spacing w:after="0"/>
        <w:rPr>
          <w:rFonts w:ascii="Daytona Condensed" w:hAnsi="Daytona Condensed"/>
          <w:b/>
          <w:bCs/>
          <w:szCs w:val="18"/>
        </w:rPr>
      </w:pPr>
      <w:r w:rsidRPr="004D4208">
        <w:rPr>
          <w:rFonts w:ascii="Daytona Condensed" w:hAnsi="Daytona Condensed"/>
          <w:b/>
          <w:bCs/>
          <w:szCs w:val="18"/>
        </w:rPr>
        <w:t>Schorsen en opzeggen door de opdrachtgever (artikel 1</w:t>
      </w:r>
      <w:r w:rsidR="00EA185A" w:rsidRPr="004D4208">
        <w:rPr>
          <w:rFonts w:ascii="Daytona Condensed" w:hAnsi="Daytona Condensed"/>
          <w:b/>
          <w:bCs/>
          <w:szCs w:val="18"/>
        </w:rPr>
        <w:t>3</w:t>
      </w:r>
      <w:r w:rsidRPr="004D4208">
        <w:rPr>
          <w:rFonts w:ascii="Daytona Condensed" w:hAnsi="Daytona Condensed"/>
          <w:b/>
          <w:bCs/>
          <w:szCs w:val="18"/>
        </w:rPr>
        <w:t xml:space="preserve">) </w:t>
      </w:r>
    </w:p>
    <w:p w14:paraId="64D87C27" w14:textId="64EFD563" w:rsidR="00F72899" w:rsidRDefault="00F72899" w:rsidP="00C02DD0">
      <w:pPr>
        <w:spacing w:after="0"/>
        <w:rPr>
          <w:rFonts w:ascii="Daytona Condensed" w:hAnsi="Daytona Condensed"/>
          <w:szCs w:val="18"/>
        </w:rPr>
      </w:pPr>
      <w:r w:rsidRPr="004D4208">
        <w:rPr>
          <w:rFonts w:ascii="Daytona Condensed" w:hAnsi="Daytona Condensed"/>
          <w:szCs w:val="18"/>
        </w:rPr>
        <w:t>De opdrachtgever heeft het recht om het werk te schorsen, oftewel stil te leggen. Daar kunnen uiteenlopende redenen voor zijn. Alle kosten van de schorsing moeten aan de aannemer worden vergoed. Als de opdrachtgever helemaal van de overeenkomst af wil, kan hij die geheel of gedeeltelijk opzeggen. Dan moeten alle gemaakte kosten en de gederfde winst over het niet voltooide deel van het werk aan de aannemer worden vergoed. In plaats van een gedetailleerde berekening kan de aannemer volstaan met een vergoeding van 10% van de waarde van het niet</w:t>
      </w:r>
      <w:r w:rsidR="00EA185A" w:rsidRPr="004D4208">
        <w:rPr>
          <w:rFonts w:ascii="Daytona Condensed" w:hAnsi="Daytona Condensed"/>
          <w:szCs w:val="18"/>
        </w:rPr>
        <w:t>-</w:t>
      </w:r>
      <w:r w:rsidRPr="004D4208">
        <w:rPr>
          <w:rFonts w:ascii="Daytona Condensed" w:hAnsi="Daytona Condensed"/>
          <w:szCs w:val="18"/>
        </w:rPr>
        <w:t xml:space="preserve">uitgevoerde deel van het werk. </w:t>
      </w:r>
    </w:p>
    <w:p w14:paraId="028864A3" w14:textId="77777777" w:rsidR="00C02DD0" w:rsidRPr="004D4208" w:rsidRDefault="00C02DD0" w:rsidP="00C02DD0">
      <w:pPr>
        <w:spacing w:after="0"/>
        <w:rPr>
          <w:rFonts w:ascii="Daytona Condensed" w:hAnsi="Daytona Condensed"/>
          <w:szCs w:val="18"/>
        </w:rPr>
      </w:pPr>
    </w:p>
    <w:p w14:paraId="601FC26D" w14:textId="1D312AAE" w:rsidR="00F72899" w:rsidRPr="004D4208" w:rsidRDefault="00F72899" w:rsidP="00C02DD0">
      <w:pPr>
        <w:spacing w:after="0"/>
        <w:rPr>
          <w:rFonts w:ascii="Daytona Condensed" w:hAnsi="Daytona Condensed"/>
          <w:b/>
          <w:bCs/>
          <w:szCs w:val="18"/>
        </w:rPr>
      </w:pPr>
      <w:r w:rsidRPr="004D4208">
        <w:rPr>
          <w:rFonts w:ascii="Daytona Condensed" w:hAnsi="Daytona Condensed"/>
          <w:b/>
          <w:bCs/>
          <w:szCs w:val="18"/>
        </w:rPr>
        <w:t>Aansprakelijkheid van de opdrachtgever (artikel 1</w:t>
      </w:r>
      <w:r w:rsidR="00F24A3A" w:rsidRPr="004D4208">
        <w:rPr>
          <w:rFonts w:ascii="Daytona Condensed" w:hAnsi="Daytona Condensed"/>
          <w:b/>
          <w:bCs/>
          <w:szCs w:val="18"/>
        </w:rPr>
        <w:t>4</w:t>
      </w:r>
      <w:r w:rsidRPr="004D4208">
        <w:rPr>
          <w:rFonts w:ascii="Daytona Condensed" w:hAnsi="Daytona Condensed"/>
          <w:b/>
          <w:bCs/>
          <w:szCs w:val="18"/>
        </w:rPr>
        <w:t xml:space="preserve">) </w:t>
      </w:r>
    </w:p>
    <w:p w14:paraId="733900F5" w14:textId="77777777" w:rsidR="00996A9D" w:rsidRDefault="00F72899" w:rsidP="00C02DD0">
      <w:pPr>
        <w:spacing w:after="0"/>
        <w:rPr>
          <w:rFonts w:ascii="Daytona Condensed" w:hAnsi="Daytona Condensed"/>
          <w:szCs w:val="18"/>
        </w:rPr>
      </w:pPr>
      <w:r w:rsidRPr="004D4208">
        <w:rPr>
          <w:rFonts w:ascii="Daytona Condensed" w:hAnsi="Daytona Condensed"/>
          <w:szCs w:val="18"/>
        </w:rPr>
        <w:t xml:space="preserve">De opdrachtgever is verantwoordelijk voor door hem aangeleverde gegevens, waaronder het ontwerp dat van hem of een door hem ingeschakelde ontwerper afkomstig is, en de constructieberekeningen die hij heeft laten </w:t>
      </w:r>
      <w:r w:rsidR="00477B6F" w:rsidRPr="004D4208">
        <w:rPr>
          <w:rFonts w:ascii="Daytona Condensed" w:hAnsi="Daytona Condensed"/>
          <w:szCs w:val="18"/>
        </w:rPr>
        <w:t>maken</w:t>
      </w:r>
      <w:r w:rsidRPr="004D4208">
        <w:rPr>
          <w:rFonts w:ascii="Daytona Condensed" w:hAnsi="Daytona Condensed"/>
          <w:szCs w:val="18"/>
        </w:rPr>
        <w:t xml:space="preserve">. De opdrachtgever staat ervoor in dat </w:t>
      </w:r>
      <w:r w:rsidR="00944905" w:rsidRPr="004D4208">
        <w:rPr>
          <w:rFonts w:ascii="Daytona Condensed" w:hAnsi="Daytona Condensed"/>
          <w:szCs w:val="18"/>
        </w:rPr>
        <w:t xml:space="preserve">de toestand van </w:t>
      </w:r>
      <w:r w:rsidRPr="004D4208">
        <w:rPr>
          <w:rFonts w:ascii="Daytona Condensed" w:hAnsi="Daytona Condensed"/>
          <w:szCs w:val="18"/>
        </w:rPr>
        <w:t xml:space="preserve">het </w:t>
      </w:r>
      <w:r w:rsidR="00255253" w:rsidRPr="004D4208">
        <w:rPr>
          <w:rFonts w:ascii="Daytona Condensed" w:hAnsi="Daytona Condensed"/>
          <w:szCs w:val="18"/>
        </w:rPr>
        <w:t xml:space="preserve">bestaande </w:t>
      </w:r>
      <w:r w:rsidRPr="004D4208">
        <w:rPr>
          <w:rFonts w:ascii="Daytona Condensed" w:hAnsi="Daytona Condensed"/>
          <w:szCs w:val="18"/>
        </w:rPr>
        <w:t xml:space="preserve">gebouw of </w:t>
      </w:r>
      <w:r w:rsidR="008229C5" w:rsidRPr="004D4208">
        <w:rPr>
          <w:rFonts w:ascii="Daytona Condensed" w:hAnsi="Daytona Condensed"/>
          <w:szCs w:val="18"/>
        </w:rPr>
        <w:t xml:space="preserve">het </w:t>
      </w:r>
      <w:r w:rsidRPr="004D4208">
        <w:rPr>
          <w:rFonts w:ascii="Daytona Condensed" w:hAnsi="Daytona Condensed"/>
          <w:szCs w:val="18"/>
        </w:rPr>
        <w:t xml:space="preserve">terrein voldoet aan hetgeen de aannemer daarvan redelijkerwijs mocht verwachten. Wanneer dat niet het geval is, bijvoorbeeld bij een </w:t>
      </w:r>
      <w:r w:rsidR="00C24EAF" w:rsidRPr="004D4208">
        <w:rPr>
          <w:rFonts w:ascii="Daytona Condensed" w:hAnsi="Daytona Condensed"/>
          <w:szCs w:val="18"/>
        </w:rPr>
        <w:t>bodem die verontreinigd blijkt te zijn, ko</w:t>
      </w:r>
      <w:r w:rsidRPr="004D4208">
        <w:rPr>
          <w:rFonts w:ascii="Daytona Condensed" w:hAnsi="Daytona Condensed"/>
          <w:szCs w:val="18"/>
        </w:rPr>
        <w:t xml:space="preserve">men de extra kosten voor rekening van de opdrachtgever. </w:t>
      </w:r>
    </w:p>
    <w:p w14:paraId="0DD86D7F" w14:textId="77777777" w:rsidR="00A67D1B" w:rsidRDefault="00F72899" w:rsidP="00C02DD0">
      <w:pPr>
        <w:spacing w:after="0"/>
        <w:rPr>
          <w:rFonts w:ascii="Daytona Condensed" w:hAnsi="Daytona Condensed"/>
          <w:szCs w:val="18"/>
        </w:rPr>
      </w:pPr>
      <w:r w:rsidRPr="004D4208">
        <w:rPr>
          <w:rFonts w:ascii="Daytona Condensed" w:hAnsi="Daytona Condensed"/>
          <w:szCs w:val="18"/>
        </w:rPr>
        <w:t>Het komt ook voor dat de opdrachtgever zelf bouwstoffen aanlevert, of dat de opdrachtgever het gebruik van bepaalde bouwstoffen voorschrijft. De opdrachtgever draagt in die gevallen de verantwoordelijkheid voor deze bouwstoffen. Ook als de opdrachtgever heeft bepaald dat bij de uitvoering specifieke onderaannemers of leveranciers moeten worden ingeschakeld en deze niet naar behoren presteren, is d</w:t>
      </w:r>
      <w:r w:rsidR="00F543A1" w:rsidRPr="004D4208">
        <w:rPr>
          <w:rFonts w:ascii="Daytona Condensed" w:hAnsi="Daytona Condensed"/>
          <w:szCs w:val="18"/>
        </w:rPr>
        <w:t xml:space="preserve">e opdrachtgever daarvoor </w:t>
      </w:r>
      <w:r w:rsidRPr="004D4208">
        <w:rPr>
          <w:rFonts w:ascii="Daytona Condensed" w:hAnsi="Daytona Condensed"/>
          <w:szCs w:val="18"/>
        </w:rPr>
        <w:t>verantwoordelij</w:t>
      </w:r>
      <w:r w:rsidR="00F543A1" w:rsidRPr="004D4208">
        <w:rPr>
          <w:rFonts w:ascii="Daytona Condensed" w:hAnsi="Daytona Condensed"/>
          <w:szCs w:val="18"/>
        </w:rPr>
        <w:t>k</w:t>
      </w:r>
      <w:r w:rsidRPr="004D4208">
        <w:rPr>
          <w:rFonts w:ascii="Daytona Condensed" w:hAnsi="Daytona Condensed"/>
          <w:szCs w:val="18"/>
        </w:rPr>
        <w:t xml:space="preserve">. Als de aannemer schade lijdt door werkzaamheden of leveringen van de opdrachtgever zelf of van de door hem ingeschakelde nevenaannemers, dient de opdrachtgever deze te vergoeden. </w:t>
      </w:r>
    </w:p>
    <w:p w14:paraId="17387416" w14:textId="173192A4" w:rsidR="00AC7550" w:rsidRPr="004D4208" w:rsidRDefault="00600781" w:rsidP="00C02DD0">
      <w:pPr>
        <w:spacing w:after="0"/>
        <w:rPr>
          <w:rFonts w:ascii="Daytona Condensed" w:hAnsi="Daytona Condensed"/>
          <w:szCs w:val="18"/>
        </w:rPr>
      </w:pPr>
      <w:r w:rsidRPr="004D4208">
        <w:rPr>
          <w:rFonts w:ascii="Daytona Condensed" w:hAnsi="Daytona Condensed"/>
          <w:szCs w:val="18"/>
        </w:rPr>
        <w:t xml:space="preserve">Mogelijk </w:t>
      </w:r>
      <w:r w:rsidR="00412BFD" w:rsidRPr="004D4208">
        <w:rPr>
          <w:rFonts w:ascii="Daytona Condensed" w:hAnsi="Daytona Condensed"/>
          <w:szCs w:val="18"/>
        </w:rPr>
        <w:t xml:space="preserve">stelt </w:t>
      </w:r>
      <w:r w:rsidR="00A442FD" w:rsidRPr="004D4208">
        <w:rPr>
          <w:rFonts w:ascii="Daytona Condensed" w:hAnsi="Daytona Condensed"/>
          <w:szCs w:val="18"/>
        </w:rPr>
        <w:t>het bevoegd gezag</w:t>
      </w:r>
      <w:r w:rsidRPr="004D4208">
        <w:rPr>
          <w:rFonts w:ascii="Daytona Condensed" w:hAnsi="Daytona Condensed"/>
          <w:szCs w:val="18"/>
        </w:rPr>
        <w:t xml:space="preserve"> dat </w:t>
      </w:r>
      <w:r w:rsidR="00A442FD" w:rsidRPr="004D4208">
        <w:rPr>
          <w:rFonts w:ascii="Daytona Condensed" w:hAnsi="Daytona Condensed"/>
          <w:szCs w:val="18"/>
        </w:rPr>
        <w:t xml:space="preserve">een dossier </w:t>
      </w:r>
      <w:r w:rsidR="00412BFD" w:rsidRPr="004D4208">
        <w:rPr>
          <w:rFonts w:ascii="Daytona Condensed" w:hAnsi="Daytona Condensed"/>
          <w:szCs w:val="18"/>
        </w:rPr>
        <w:t xml:space="preserve">moet worden </w:t>
      </w:r>
      <w:r w:rsidRPr="004D4208">
        <w:rPr>
          <w:rFonts w:ascii="Daytona Condensed" w:hAnsi="Daytona Condensed"/>
          <w:szCs w:val="18"/>
        </w:rPr>
        <w:t>verstrekt voo</w:t>
      </w:r>
      <w:r w:rsidR="00A442FD" w:rsidRPr="004D4208">
        <w:rPr>
          <w:rFonts w:ascii="Daytona Condensed" w:hAnsi="Daytona Condensed"/>
          <w:szCs w:val="18"/>
        </w:rPr>
        <w:t xml:space="preserve">rdat het </w:t>
      </w:r>
      <w:r w:rsidR="00AC7550" w:rsidRPr="004D4208">
        <w:rPr>
          <w:rFonts w:ascii="Daytona Condensed" w:hAnsi="Daytona Condensed"/>
          <w:szCs w:val="18"/>
        </w:rPr>
        <w:t>bouwwerk in gebruik kan worden genomen</w:t>
      </w:r>
      <w:r w:rsidRPr="004D4208">
        <w:rPr>
          <w:rFonts w:ascii="Daytona Condensed" w:hAnsi="Daytona Condensed"/>
          <w:szCs w:val="18"/>
        </w:rPr>
        <w:t>.</w:t>
      </w:r>
      <w:r w:rsidR="00AC7550" w:rsidRPr="004D4208">
        <w:rPr>
          <w:rFonts w:ascii="Daytona Condensed" w:hAnsi="Daytona Condensed"/>
          <w:szCs w:val="18"/>
        </w:rPr>
        <w:t xml:space="preserve"> </w:t>
      </w:r>
      <w:r w:rsidR="008872E0" w:rsidRPr="004D4208">
        <w:rPr>
          <w:rFonts w:ascii="Daytona Condensed" w:hAnsi="Daytona Condensed"/>
          <w:szCs w:val="18"/>
        </w:rPr>
        <w:t xml:space="preserve">Uitgangspunt in de AVA Zakelijk </w:t>
      </w:r>
      <w:r w:rsidR="001773EA">
        <w:rPr>
          <w:rFonts w:ascii="Daytona Condensed" w:hAnsi="Daytona Condensed"/>
          <w:szCs w:val="18"/>
        </w:rPr>
        <w:t>2023</w:t>
      </w:r>
      <w:r w:rsidR="008872E0" w:rsidRPr="004D4208">
        <w:rPr>
          <w:rFonts w:ascii="Daytona Condensed" w:hAnsi="Daytona Condensed"/>
          <w:szCs w:val="18"/>
        </w:rPr>
        <w:t xml:space="preserve"> is dat de opdrachtgever verantwoordelijk is voor het maken, bijhouden en tijdig aanleveren van dit dossier met de juiste</w:t>
      </w:r>
      <w:r w:rsidR="00A67D1B">
        <w:rPr>
          <w:rFonts w:ascii="Daytona Condensed" w:hAnsi="Daytona Condensed"/>
          <w:szCs w:val="18"/>
        </w:rPr>
        <w:t xml:space="preserve"> en volledige</w:t>
      </w:r>
      <w:r w:rsidR="008872E0" w:rsidRPr="004D4208">
        <w:rPr>
          <w:rFonts w:ascii="Daytona Condensed" w:hAnsi="Daytona Condensed"/>
          <w:szCs w:val="18"/>
        </w:rPr>
        <w:t xml:space="preserve"> inhoud.</w:t>
      </w:r>
    </w:p>
    <w:p w14:paraId="3D72BCC5" w14:textId="52DF64D2" w:rsidR="00F72899" w:rsidRDefault="00F72899" w:rsidP="00C02DD0">
      <w:pPr>
        <w:spacing w:after="0"/>
        <w:rPr>
          <w:rFonts w:ascii="Daytona Condensed" w:hAnsi="Daytona Condensed"/>
          <w:szCs w:val="18"/>
        </w:rPr>
      </w:pPr>
      <w:r w:rsidRPr="004D4208">
        <w:rPr>
          <w:rFonts w:ascii="Daytona Condensed" w:hAnsi="Daytona Condensed"/>
          <w:szCs w:val="18"/>
        </w:rPr>
        <w:t xml:space="preserve">De aannemer is overigens wel verplicht om te waarschuwen voor duidelijke tekortkomingen in zaken of orders die afkomstig zijn van de opdrachtgever (artikel 4 lid 5 van de AVA Zakelijk </w:t>
      </w:r>
      <w:r w:rsidR="001773EA">
        <w:rPr>
          <w:rFonts w:ascii="Daytona Condensed" w:hAnsi="Daytona Condensed"/>
          <w:szCs w:val="18"/>
        </w:rPr>
        <w:t>2023</w:t>
      </w:r>
      <w:r w:rsidRPr="004D4208">
        <w:rPr>
          <w:rFonts w:ascii="Daytona Condensed" w:hAnsi="Daytona Condensed"/>
          <w:szCs w:val="18"/>
        </w:rPr>
        <w:t xml:space="preserve">). </w:t>
      </w:r>
    </w:p>
    <w:p w14:paraId="44BEC271" w14:textId="77777777" w:rsidR="00C02DD0" w:rsidRPr="004D4208" w:rsidRDefault="00C02DD0" w:rsidP="00C02DD0">
      <w:pPr>
        <w:spacing w:after="0"/>
        <w:rPr>
          <w:rFonts w:ascii="Daytona Condensed" w:hAnsi="Daytona Condensed"/>
          <w:szCs w:val="18"/>
        </w:rPr>
      </w:pPr>
    </w:p>
    <w:p w14:paraId="75C09DFE" w14:textId="49C6BC62" w:rsidR="00F72899" w:rsidRPr="004D4208" w:rsidRDefault="00F72899" w:rsidP="00C02DD0">
      <w:pPr>
        <w:spacing w:after="0"/>
        <w:rPr>
          <w:rFonts w:ascii="Daytona Condensed" w:hAnsi="Daytona Condensed"/>
          <w:b/>
          <w:bCs/>
          <w:szCs w:val="18"/>
        </w:rPr>
      </w:pPr>
      <w:r w:rsidRPr="004D4208">
        <w:rPr>
          <w:rFonts w:ascii="Daytona Condensed" w:hAnsi="Daytona Condensed"/>
          <w:b/>
          <w:bCs/>
          <w:szCs w:val="18"/>
        </w:rPr>
        <w:t>Aansprakelijkheid van de aannemer (artikel 1</w:t>
      </w:r>
      <w:r w:rsidR="00F24A3A" w:rsidRPr="004D4208">
        <w:rPr>
          <w:rFonts w:ascii="Daytona Condensed" w:hAnsi="Daytona Condensed"/>
          <w:b/>
          <w:bCs/>
          <w:szCs w:val="18"/>
        </w:rPr>
        <w:t>5</w:t>
      </w:r>
      <w:r w:rsidRPr="004D4208">
        <w:rPr>
          <w:rFonts w:ascii="Daytona Condensed" w:hAnsi="Daytona Condensed"/>
          <w:b/>
          <w:bCs/>
          <w:szCs w:val="18"/>
        </w:rPr>
        <w:t xml:space="preserve">) </w:t>
      </w:r>
    </w:p>
    <w:p w14:paraId="6670E2D1" w14:textId="77777777" w:rsidR="00780D97" w:rsidRPr="004D4208" w:rsidRDefault="00F72899" w:rsidP="00C02DD0">
      <w:pPr>
        <w:spacing w:after="0"/>
        <w:rPr>
          <w:rFonts w:ascii="Daytona Condensed" w:hAnsi="Daytona Condensed"/>
          <w:szCs w:val="18"/>
        </w:rPr>
      </w:pPr>
      <w:r w:rsidRPr="004D4208">
        <w:rPr>
          <w:rFonts w:ascii="Daytona Condensed" w:hAnsi="Daytona Condensed"/>
          <w:szCs w:val="18"/>
        </w:rPr>
        <w:t xml:space="preserve">De aansprakelijkheid van de aannemer valt uiteen in drie onderdelen: ontwerpaansprakelijkheid, aansprakelijkheid tijdens de uitvoering en aansprakelijkheid na oplevering. </w:t>
      </w:r>
    </w:p>
    <w:p w14:paraId="59D1107E" w14:textId="2ABBD8B4" w:rsidR="00585759" w:rsidRPr="004D4208" w:rsidRDefault="00F72899" w:rsidP="00C02DD0">
      <w:pPr>
        <w:spacing w:after="0"/>
        <w:rPr>
          <w:rFonts w:ascii="Daytona Condensed" w:hAnsi="Daytona Condensed"/>
          <w:szCs w:val="18"/>
        </w:rPr>
      </w:pPr>
      <w:r w:rsidRPr="004D4208">
        <w:rPr>
          <w:rFonts w:ascii="Daytona Condensed" w:hAnsi="Daytona Condensed"/>
          <w:szCs w:val="18"/>
        </w:rPr>
        <w:t xml:space="preserve">De AVA Zakelijk </w:t>
      </w:r>
      <w:r w:rsidR="001773EA">
        <w:rPr>
          <w:rFonts w:ascii="Daytona Condensed" w:hAnsi="Daytona Condensed"/>
          <w:szCs w:val="18"/>
        </w:rPr>
        <w:t>2023</w:t>
      </w:r>
      <w:r w:rsidRPr="004D4208">
        <w:rPr>
          <w:rFonts w:ascii="Daytona Condensed" w:hAnsi="Daytona Condensed"/>
          <w:szCs w:val="18"/>
        </w:rPr>
        <w:t xml:space="preserve"> gaan er van uit dat het ontwerp wordt aangeleverd door de opdrachtgever. De opdrachtgever draagt dan ook de verantwoordelijkheid voor het ontwerp. Het komt echter ook voor dat de aannemer het werk of een onderdeel daarvan ontwerpt. Wanneer er dan sprake is van een ontwerpfout, is de aannemer hiervoor aansprakelijk. </w:t>
      </w:r>
      <w:r w:rsidR="002C16DF">
        <w:rPr>
          <w:rFonts w:ascii="Daytona Condensed" w:hAnsi="Daytona Condensed"/>
          <w:szCs w:val="18"/>
        </w:rPr>
        <w:t xml:space="preserve">Als </w:t>
      </w:r>
      <w:r w:rsidR="002D6536">
        <w:rPr>
          <w:rFonts w:ascii="Daytona Condensed" w:hAnsi="Daytona Condensed"/>
          <w:szCs w:val="18"/>
        </w:rPr>
        <w:t xml:space="preserve">hierover een geschil ontstaat, zal </w:t>
      </w:r>
      <w:r w:rsidR="002C16DF">
        <w:rPr>
          <w:rFonts w:ascii="Daytona Condensed" w:hAnsi="Daytona Condensed"/>
          <w:szCs w:val="18"/>
        </w:rPr>
        <w:t xml:space="preserve">de opdrachtgever </w:t>
      </w:r>
      <w:r w:rsidR="002D6536">
        <w:rPr>
          <w:rFonts w:ascii="Daytona Condensed" w:hAnsi="Daytona Condensed"/>
          <w:szCs w:val="18"/>
        </w:rPr>
        <w:t xml:space="preserve">een procedure moeten opstarten binnen </w:t>
      </w:r>
      <w:r w:rsidR="00585759" w:rsidRPr="004D4208">
        <w:rPr>
          <w:rFonts w:ascii="Daytona Condensed" w:hAnsi="Daytona Condensed"/>
          <w:szCs w:val="18"/>
        </w:rPr>
        <w:t>vijf jaar na het verstrijken van de onderhoudstermijn.</w:t>
      </w:r>
    </w:p>
    <w:p w14:paraId="49ADDAED" w14:textId="77777777" w:rsidR="00780D97" w:rsidRPr="004D4208" w:rsidRDefault="00F72899" w:rsidP="00C02DD0">
      <w:pPr>
        <w:spacing w:after="0"/>
        <w:rPr>
          <w:rFonts w:ascii="Daytona Condensed" w:hAnsi="Daytona Condensed"/>
          <w:szCs w:val="18"/>
        </w:rPr>
      </w:pPr>
      <w:r w:rsidRPr="004D4208">
        <w:rPr>
          <w:rFonts w:ascii="Daytona Condensed" w:hAnsi="Daytona Condensed"/>
          <w:szCs w:val="18"/>
        </w:rPr>
        <w:t xml:space="preserve">De aannemer draagt het risico voor het werk tijdens de uitvoering, dus vanaf de aanvang tot aan de oplevering. Het is daarom verstandig om tijdens deze bouwperiode geen andere personen op het werk toe te laten, dan diegenen die onder verantwoordelijkheid van de aannemer vallen. Wanneer de opdrachtgever door een derde (bijvoorbeeld </w:t>
      </w:r>
      <w:r w:rsidR="00780D97" w:rsidRPr="004D4208">
        <w:rPr>
          <w:rFonts w:ascii="Daytona Condensed" w:hAnsi="Daytona Condensed"/>
          <w:szCs w:val="18"/>
        </w:rPr>
        <w:t>de eigenaar van een naast gelegen pand</w:t>
      </w:r>
      <w:r w:rsidRPr="004D4208">
        <w:rPr>
          <w:rFonts w:ascii="Daytona Condensed" w:hAnsi="Daytona Condensed"/>
          <w:szCs w:val="18"/>
        </w:rPr>
        <w:t xml:space="preserve">) aansprakelijk wordt gesteld voor schade die door de aannemer tijdens de uitvoering is veroorzaakt, zal deze schade, in bepaalde gevallen, voor rekening van de aannemer komen. </w:t>
      </w:r>
    </w:p>
    <w:p w14:paraId="01A90203" w14:textId="25921865" w:rsidR="00D73D69" w:rsidRPr="004D4208" w:rsidRDefault="00F72899" w:rsidP="00C02DD0">
      <w:pPr>
        <w:spacing w:after="0"/>
        <w:rPr>
          <w:rFonts w:ascii="Daytona Condensed" w:hAnsi="Daytona Condensed"/>
          <w:szCs w:val="18"/>
        </w:rPr>
      </w:pPr>
      <w:r w:rsidRPr="004D4208">
        <w:rPr>
          <w:rFonts w:ascii="Daytona Condensed" w:hAnsi="Daytona Condensed"/>
          <w:szCs w:val="18"/>
        </w:rPr>
        <w:t xml:space="preserve">Na de oplevering is de aannemer alleen nog aansprakelijk voor verborgen gebreken, oftewel gebreken die nog niet zichtbaar waren tijdens de oplevering, bijvoorbeeld een kromtrekkende deur of een lekkage. Gebreken die al wel zichtbaar waren tijdens de oplevering vallen hier niet onder en zijn voor risico van de opdrachtgever. De aannemer moet de gebreken die aan de dag treden </w:t>
      </w:r>
      <w:r w:rsidRPr="004D4208">
        <w:rPr>
          <w:rFonts w:ascii="Daytona Condensed" w:hAnsi="Daytona Condensed"/>
          <w:i/>
          <w:iCs/>
          <w:szCs w:val="18"/>
        </w:rPr>
        <w:t>tijdens de onderhoudstermijn</w:t>
      </w:r>
      <w:r w:rsidRPr="004D4208">
        <w:rPr>
          <w:rFonts w:ascii="Daytona Condensed" w:hAnsi="Daytona Condensed"/>
          <w:szCs w:val="18"/>
        </w:rPr>
        <w:t xml:space="preserve"> in principe herstellen, tenzij hij kan aantonen dat hij geen schuld heeft hieraan. De bewijslast ligt nu bij aannemer. </w:t>
      </w:r>
      <w:r w:rsidR="00E63EAA">
        <w:rPr>
          <w:rFonts w:ascii="Daytona Condensed" w:hAnsi="Daytona Condensed"/>
          <w:szCs w:val="18"/>
        </w:rPr>
        <w:t>Als</w:t>
      </w:r>
      <w:r w:rsidRPr="004D4208">
        <w:rPr>
          <w:rFonts w:ascii="Daytona Condensed" w:hAnsi="Daytona Condensed"/>
          <w:szCs w:val="18"/>
        </w:rPr>
        <w:t xml:space="preserve"> de opdrachtgever in een juridische procedure herstel van deze gebreken of een schadevergoeding wil vorderen, moet deze procedure binnen twee jaar na het verstrijken van de onderhoudstermijn zijn opgestart. Als de gebreken </w:t>
      </w:r>
      <w:r w:rsidRPr="004D4208">
        <w:rPr>
          <w:rFonts w:ascii="Daytona Condensed" w:hAnsi="Daytona Condensed"/>
          <w:i/>
          <w:iCs/>
          <w:szCs w:val="18"/>
        </w:rPr>
        <w:t>na het einde van de onderhoudstermijn</w:t>
      </w:r>
      <w:r w:rsidRPr="004D4208">
        <w:rPr>
          <w:rFonts w:ascii="Daytona Condensed" w:hAnsi="Daytona Condensed"/>
          <w:szCs w:val="18"/>
        </w:rPr>
        <w:t xml:space="preserve"> aan de dag treden, moet de opdrachtgever aantonen dat de aannemer schuld heeft aan het gebrek. De bewijslast is nu dus omgedraaid en ligt bij de opdrachtgever. Als de opdrachtgever in een juridische procedure herstel van deze gebreken of een schadevergoeding wil vorderen, moet deze procedure binnen vijf jaar na het verstrijken van de onderhoudstermijn zijn opgestart. Bij ernstige, constructieve, gebreken is deze termijn tien jaar. </w:t>
      </w:r>
    </w:p>
    <w:p w14:paraId="7979FD99" w14:textId="11331D44" w:rsidR="00F72899" w:rsidRDefault="00F72899" w:rsidP="00C02DD0">
      <w:pPr>
        <w:spacing w:after="0"/>
        <w:rPr>
          <w:rFonts w:ascii="Daytona Condensed" w:hAnsi="Daytona Condensed"/>
          <w:szCs w:val="18"/>
        </w:rPr>
      </w:pPr>
      <w:r w:rsidRPr="004D4208">
        <w:rPr>
          <w:rFonts w:ascii="Daytona Condensed" w:hAnsi="Daytona Condensed"/>
          <w:szCs w:val="18"/>
        </w:rPr>
        <w:t>De opdrachtgever dient het gebrek binnen redelijke termijn na de ontdekking te melden bij de aannemer, en de aannemer de gelegenheid te geven het gebrek te herstellen of op te heffen. De aannemer doet er verstandig aan om een CAR</w:t>
      </w:r>
      <w:r w:rsidR="00AF5F34" w:rsidRPr="004D4208">
        <w:rPr>
          <w:rFonts w:ascii="Daytona Condensed" w:hAnsi="Daytona Condensed"/>
          <w:szCs w:val="18"/>
        </w:rPr>
        <w:t>-</w:t>
      </w:r>
      <w:r w:rsidRPr="004D4208">
        <w:rPr>
          <w:rFonts w:ascii="Daytona Condensed" w:hAnsi="Daytona Condensed"/>
          <w:szCs w:val="18"/>
        </w:rPr>
        <w:t xml:space="preserve">verzekering en een aansprakelijkheidsverzekering af te sluiten ter dekking van de risico’s die hij loopt. Deze risico’s kunnen immers aanzienlijk zijn. </w:t>
      </w:r>
    </w:p>
    <w:p w14:paraId="7438DB12" w14:textId="2FD8942A" w:rsidR="001A57D8" w:rsidRDefault="001A57D8" w:rsidP="00C02DD0">
      <w:pPr>
        <w:spacing w:after="0"/>
        <w:rPr>
          <w:rFonts w:ascii="Daytona Condensed" w:hAnsi="Daytona Condensed"/>
          <w:szCs w:val="18"/>
        </w:rPr>
      </w:pPr>
      <w:r w:rsidRPr="00184ED8">
        <w:rPr>
          <w:rFonts w:ascii="Daytona Condensed" w:hAnsi="Daytona Condensed"/>
          <w:szCs w:val="18"/>
        </w:rPr>
        <w:t>De ontwerpaansprakelijkheid is beperkt tot het bedrag dat voor de ontwerpwerkzaamheden is overeengekomen. Als dat niet specifiek is bepaald, wordt uitgegaan van 10% van de aanneemsom.</w:t>
      </w:r>
      <w:r w:rsidR="001366C2" w:rsidRPr="00184ED8">
        <w:rPr>
          <w:rFonts w:ascii="Daytona Condensed" w:hAnsi="Daytona Condensed"/>
          <w:szCs w:val="18"/>
        </w:rPr>
        <w:t xml:space="preserve"> Dit betreft zowel de directe als de indirecte schade.</w:t>
      </w:r>
      <w:r w:rsidRPr="00184ED8">
        <w:rPr>
          <w:rFonts w:ascii="Daytona Condensed" w:hAnsi="Daytona Condensed"/>
          <w:szCs w:val="18"/>
        </w:rPr>
        <w:t xml:space="preserve"> De aansprakelijkheid tijdens de uitvoering en de aansprakelijkheid na oplevering is </w:t>
      </w:r>
      <w:r w:rsidR="00AD79FB" w:rsidRPr="00184ED8">
        <w:rPr>
          <w:rFonts w:ascii="Daytona Condensed" w:hAnsi="Daytona Condensed"/>
          <w:szCs w:val="18"/>
        </w:rPr>
        <w:t>in principe onbeperkt voor directe schade. Voor indirecte schade is deze beperkt tot 10% van de aanneemsom.</w:t>
      </w:r>
    </w:p>
    <w:p w14:paraId="0B596CDE" w14:textId="77777777" w:rsidR="00C02DD0" w:rsidRPr="00184ED8" w:rsidRDefault="00C02DD0" w:rsidP="00C02DD0">
      <w:pPr>
        <w:spacing w:after="0"/>
        <w:rPr>
          <w:rFonts w:ascii="Daytona Condensed" w:hAnsi="Daytona Condensed"/>
          <w:szCs w:val="18"/>
        </w:rPr>
      </w:pPr>
    </w:p>
    <w:p w14:paraId="5802DF2D" w14:textId="614A7501" w:rsidR="00F72899" w:rsidRPr="004D4208" w:rsidRDefault="00F72899" w:rsidP="00C02DD0">
      <w:pPr>
        <w:spacing w:after="0"/>
        <w:rPr>
          <w:rFonts w:ascii="Daytona Condensed" w:hAnsi="Daytona Condensed"/>
          <w:b/>
          <w:bCs/>
          <w:szCs w:val="18"/>
        </w:rPr>
      </w:pPr>
      <w:r w:rsidRPr="004D4208">
        <w:rPr>
          <w:rFonts w:ascii="Daytona Condensed" w:hAnsi="Daytona Condensed"/>
          <w:b/>
          <w:bCs/>
          <w:szCs w:val="18"/>
        </w:rPr>
        <w:t>Geschillen (artikel 1</w:t>
      </w:r>
      <w:r w:rsidR="00C11E03" w:rsidRPr="004D4208">
        <w:rPr>
          <w:rFonts w:ascii="Daytona Condensed" w:hAnsi="Daytona Condensed"/>
          <w:b/>
          <w:bCs/>
          <w:szCs w:val="18"/>
        </w:rPr>
        <w:t>6</w:t>
      </w:r>
      <w:r w:rsidRPr="004D4208">
        <w:rPr>
          <w:rFonts w:ascii="Daytona Condensed" w:hAnsi="Daytona Condensed"/>
          <w:b/>
          <w:bCs/>
          <w:szCs w:val="18"/>
        </w:rPr>
        <w:t xml:space="preserve">) </w:t>
      </w:r>
    </w:p>
    <w:p w14:paraId="6B5605E3" w14:textId="1B8006C0" w:rsidR="00F72899" w:rsidRPr="004D4208" w:rsidRDefault="00F72899" w:rsidP="00C02DD0">
      <w:pPr>
        <w:spacing w:after="0"/>
        <w:rPr>
          <w:rFonts w:ascii="Daytona Condensed" w:hAnsi="Daytona Condensed"/>
          <w:szCs w:val="18"/>
        </w:rPr>
      </w:pPr>
      <w:r w:rsidRPr="004D4208">
        <w:rPr>
          <w:rFonts w:ascii="Daytona Condensed" w:hAnsi="Daytona Condensed"/>
          <w:szCs w:val="18"/>
        </w:rPr>
        <w:t xml:space="preserve">Zelfs als er goede afspraken zijn gemaakt, kan toch een geschil ontstaan, bijvoorbeeld over de kwaliteit, de betalingen of de bouwtijd. Het is verstandig om te proberen meningsverschillen in onderling overleg op te lossen, eventueel met inschakeling van een bemiddelaar. Wanneer partijen er niet uitkomen, kunnen zij het geschil voorleggen aan de Raad van de Arbitrage in bouwgeschillen, Postbus 19290, 3501 DG UTRECHT, telefoon 030 2 343 222, www.raadvanarbitrage.nl. In sommige gevallen schrijft de wet voor dat de gewone rechter exclusief bevoegd is. Dit geldt bijvoorbeeld bij een beslaglegging of een verzoek op basis van de Europese betalingsbevelprocedure. Als het om een relatief klein geschil gaat dat onder de bevoegdheid van de kantonrechter valt, kan de </w:t>
      </w:r>
      <w:r w:rsidR="00B4026B">
        <w:rPr>
          <w:rFonts w:ascii="Daytona Condensed" w:hAnsi="Daytona Condensed"/>
          <w:szCs w:val="18"/>
        </w:rPr>
        <w:t xml:space="preserve">aannemer </w:t>
      </w:r>
      <w:r w:rsidRPr="004D4208">
        <w:rPr>
          <w:rFonts w:ascii="Daytona Condensed" w:hAnsi="Daytona Condensed"/>
          <w:szCs w:val="18"/>
        </w:rPr>
        <w:t>ervoor kiezen om in plaats van naar de Raad van Arbitrage in bouwgeschillen naar de kantonrechter te stappen. Dit ligt vooral voor de hand bij eenvoudige incassozaken. Wanneer het om een bouwkundig geschil gaat, is het verstandiger het geschil voor te leggen aan de Raad van Arbitrage in bouwgeschillen, aangezien de arbiters ook over bouwkundige kennis beschikken.</w:t>
      </w:r>
    </w:p>
    <w:sectPr w:rsidR="00F72899" w:rsidRPr="004D42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aytona Condensed">
    <w:altName w:val="Daytona Condensed"/>
    <w:charset w:val="00"/>
    <w:family w:val="swiss"/>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C40B0"/>
    <w:multiLevelType w:val="hybridMultilevel"/>
    <w:tmpl w:val="285CBBF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D54685"/>
    <w:multiLevelType w:val="hybridMultilevel"/>
    <w:tmpl w:val="4094EA50"/>
    <w:lvl w:ilvl="0" w:tplc="B64C3250">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A317B56"/>
    <w:multiLevelType w:val="hybridMultilevel"/>
    <w:tmpl w:val="BA9A47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C8675A3"/>
    <w:multiLevelType w:val="hybridMultilevel"/>
    <w:tmpl w:val="3DBCB41C"/>
    <w:lvl w:ilvl="0" w:tplc="B64C3250">
      <w:numFmt w:val="bullet"/>
      <w:lvlText w:val=""/>
      <w:lvlJc w:val="left"/>
      <w:pPr>
        <w:ind w:left="360" w:hanging="360"/>
      </w:pPr>
      <w:rPr>
        <w:rFonts w:ascii="Symbol" w:eastAsiaTheme="minorHAnsi" w:hAnsi="Symbol" w:cstheme="minorBidi" w:hint="default"/>
      </w:rPr>
    </w:lvl>
    <w:lvl w:ilvl="1" w:tplc="40601960">
      <w:numFmt w:val="bullet"/>
      <w:lvlText w:val="-"/>
      <w:lvlJc w:val="left"/>
      <w:pPr>
        <w:ind w:left="1080" w:hanging="360"/>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63973234">
    <w:abstractNumId w:val="0"/>
  </w:num>
  <w:num w:numId="2" w16cid:durableId="397434507">
    <w:abstractNumId w:val="2"/>
  </w:num>
  <w:num w:numId="3" w16cid:durableId="1227493117">
    <w:abstractNumId w:val="3"/>
  </w:num>
  <w:num w:numId="4" w16cid:durableId="207323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899"/>
    <w:rsid w:val="0000243A"/>
    <w:rsid w:val="00011F5D"/>
    <w:rsid w:val="000254BF"/>
    <w:rsid w:val="00027C1E"/>
    <w:rsid w:val="00044747"/>
    <w:rsid w:val="00046044"/>
    <w:rsid w:val="00047F56"/>
    <w:rsid w:val="00065FC9"/>
    <w:rsid w:val="00081030"/>
    <w:rsid w:val="000D1DBF"/>
    <w:rsid w:val="000F00AE"/>
    <w:rsid w:val="00105761"/>
    <w:rsid w:val="001111A3"/>
    <w:rsid w:val="00111A37"/>
    <w:rsid w:val="00114990"/>
    <w:rsid w:val="00124C49"/>
    <w:rsid w:val="001366C2"/>
    <w:rsid w:val="001458D9"/>
    <w:rsid w:val="001618C3"/>
    <w:rsid w:val="00166421"/>
    <w:rsid w:val="001773EA"/>
    <w:rsid w:val="00184ED8"/>
    <w:rsid w:val="00190503"/>
    <w:rsid w:val="00194701"/>
    <w:rsid w:val="001A1697"/>
    <w:rsid w:val="001A57D8"/>
    <w:rsid w:val="001C50E5"/>
    <w:rsid w:val="001D2660"/>
    <w:rsid w:val="001D4B34"/>
    <w:rsid w:val="001D5983"/>
    <w:rsid w:val="001F7FA8"/>
    <w:rsid w:val="00206861"/>
    <w:rsid w:val="00242146"/>
    <w:rsid w:val="00246990"/>
    <w:rsid w:val="00255253"/>
    <w:rsid w:val="00264127"/>
    <w:rsid w:val="00270B44"/>
    <w:rsid w:val="00271280"/>
    <w:rsid w:val="00295698"/>
    <w:rsid w:val="002C16DF"/>
    <w:rsid w:val="002C199C"/>
    <w:rsid w:val="002C5635"/>
    <w:rsid w:val="002D6536"/>
    <w:rsid w:val="002E63D4"/>
    <w:rsid w:val="003365C8"/>
    <w:rsid w:val="00344B30"/>
    <w:rsid w:val="00345DB8"/>
    <w:rsid w:val="0035077F"/>
    <w:rsid w:val="00395518"/>
    <w:rsid w:val="003F2F1B"/>
    <w:rsid w:val="00412BFD"/>
    <w:rsid w:val="00435E82"/>
    <w:rsid w:val="00451B5E"/>
    <w:rsid w:val="00477B6F"/>
    <w:rsid w:val="004804CC"/>
    <w:rsid w:val="00482B22"/>
    <w:rsid w:val="0048741C"/>
    <w:rsid w:val="004A0DE3"/>
    <w:rsid w:val="004C03C5"/>
    <w:rsid w:val="004D4208"/>
    <w:rsid w:val="004E53CF"/>
    <w:rsid w:val="004F7D9A"/>
    <w:rsid w:val="00512C3A"/>
    <w:rsid w:val="00556D6E"/>
    <w:rsid w:val="005777CE"/>
    <w:rsid w:val="00584BE9"/>
    <w:rsid w:val="00585759"/>
    <w:rsid w:val="00597357"/>
    <w:rsid w:val="005B0311"/>
    <w:rsid w:val="005C1934"/>
    <w:rsid w:val="005E4F7A"/>
    <w:rsid w:val="005F2098"/>
    <w:rsid w:val="00600781"/>
    <w:rsid w:val="006535ED"/>
    <w:rsid w:val="00656E7D"/>
    <w:rsid w:val="00681167"/>
    <w:rsid w:val="006850B9"/>
    <w:rsid w:val="0068779E"/>
    <w:rsid w:val="006B01B7"/>
    <w:rsid w:val="006B42D0"/>
    <w:rsid w:val="006C7D8C"/>
    <w:rsid w:val="006F550F"/>
    <w:rsid w:val="006F7B4E"/>
    <w:rsid w:val="007178EB"/>
    <w:rsid w:val="00722ADB"/>
    <w:rsid w:val="0072486E"/>
    <w:rsid w:val="0072578D"/>
    <w:rsid w:val="007300B0"/>
    <w:rsid w:val="00742A97"/>
    <w:rsid w:val="00746C8E"/>
    <w:rsid w:val="00776C33"/>
    <w:rsid w:val="00780D97"/>
    <w:rsid w:val="00782AEC"/>
    <w:rsid w:val="007907AD"/>
    <w:rsid w:val="00793F0C"/>
    <w:rsid w:val="00796344"/>
    <w:rsid w:val="007B1236"/>
    <w:rsid w:val="007B154D"/>
    <w:rsid w:val="007E5A99"/>
    <w:rsid w:val="007F7894"/>
    <w:rsid w:val="00806819"/>
    <w:rsid w:val="008125B7"/>
    <w:rsid w:val="008229C5"/>
    <w:rsid w:val="008374F1"/>
    <w:rsid w:val="00841E59"/>
    <w:rsid w:val="0084420B"/>
    <w:rsid w:val="0086124A"/>
    <w:rsid w:val="008813AD"/>
    <w:rsid w:val="008872E0"/>
    <w:rsid w:val="00892C46"/>
    <w:rsid w:val="008A2C89"/>
    <w:rsid w:val="008B0153"/>
    <w:rsid w:val="008C2B52"/>
    <w:rsid w:val="008E16A1"/>
    <w:rsid w:val="0090703C"/>
    <w:rsid w:val="00910228"/>
    <w:rsid w:val="0092238A"/>
    <w:rsid w:val="00944905"/>
    <w:rsid w:val="00950315"/>
    <w:rsid w:val="0095636C"/>
    <w:rsid w:val="00993042"/>
    <w:rsid w:val="00996A9D"/>
    <w:rsid w:val="009A7DC3"/>
    <w:rsid w:val="009C7A39"/>
    <w:rsid w:val="009D1469"/>
    <w:rsid w:val="009E7F4D"/>
    <w:rsid w:val="00A030B1"/>
    <w:rsid w:val="00A226A8"/>
    <w:rsid w:val="00A442FD"/>
    <w:rsid w:val="00A46648"/>
    <w:rsid w:val="00A61CE8"/>
    <w:rsid w:val="00A67D1B"/>
    <w:rsid w:val="00AB4FE9"/>
    <w:rsid w:val="00AC7550"/>
    <w:rsid w:val="00AD79FB"/>
    <w:rsid w:val="00AE1F6C"/>
    <w:rsid w:val="00AE6700"/>
    <w:rsid w:val="00AE77FD"/>
    <w:rsid w:val="00AF5F34"/>
    <w:rsid w:val="00B12CC3"/>
    <w:rsid w:val="00B4026B"/>
    <w:rsid w:val="00B46A6D"/>
    <w:rsid w:val="00BF2DFA"/>
    <w:rsid w:val="00C02DD0"/>
    <w:rsid w:val="00C11E03"/>
    <w:rsid w:val="00C149F4"/>
    <w:rsid w:val="00C24EAF"/>
    <w:rsid w:val="00C25D43"/>
    <w:rsid w:val="00C3007F"/>
    <w:rsid w:val="00C33FA9"/>
    <w:rsid w:val="00C66EDE"/>
    <w:rsid w:val="00CA20FE"/>
    <w:rsid w:val="00CA38F8"/>
    <w:rsid w:val="00CD7220"/>
    <w:rsid w:val="00CE7284"/>
    <w:rsid w:val="00CF690F"/>
    <w:rsid w:val="00D25DB1"/>
    <w:rsid w:val="00D427AF"/>
    <w:rsid w:val="00D54B01"/>
    <w:rsid w:val="00D73D69"/>
    <w:rsid w:val="00D743B4"/>
    <w:rsid w:val="00D74F30"/>
    <w:rsid w:val="00D82C5F"/>
    <w:rsid w:val="00D965C7"/>
    <w:rsid w:val="00DA707D"/>
    <w:rsid w:val="00DB61A5"/>
    <w:rsid w:val="00DC5D5B"/>
    <w:rsid w:val="00DE58F9"/>
    <w:rsid w:val="00E00A56"/>
    <w:rsid w:val="00E45FC1"/>
    <w:rsid w:val="00E63EAA"/>
    <w:rsid w:val="00E67675"/>
    <w:rsid w:val="00E914D7"/>
    <w:rsid w:val="00EA185A"/>
    <w:rsid w:val="00EA360D"/>
    <w:rsid w:val="00EA5DFC"/>
    <w:rsid w:val="00EA7D30"/>
    <w:rsid w:val="00EB3151"/>
    <w:rsid w:val="00EF1A3B"/>
    <w:rsid w:val="00F05C2E"/>
    <w:rsid w:val="00F24A3A"/>
    <w:rsid w:val="00F413D0"/>
    <w:rsid w:val="00F529FC"/>
    <w:rsid w:val="00F543A1"/>
    <w:rsid w:val="00F654D3"/>
    <w:rsid w:val="00F65CB5"/>
    <w:rsid w:val="00F72899"/>
    <w:rsid w:val="00F84957"/>
    <w:rsid w:val="00FC2D41"/>
    <w:rsid w:val="00FC4988"/>
    <w:rsid w:val="00FE6767"/>
    <w:rsid w:val="00FF40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BFA19"/>
  <w15:chartTrackingRefBased/>
  <w15:docId w15:val="{ED6D7C7E-10A7-4BFB-B007-C3415242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72899"/>
    <w:pPr>
      <w:ind w:left="720"/>
      <w:contextualSpacing/>
    </w:pPr>
  </w:style>
  <w:style w:type="character" w:styleId="Verwijzingopmerking">
    <w:name w:val="annotation reference"/>
    <w:basedOn w:val="Standaardalinea-lettertype"/>
    <w:uiPriority w:val="99"/>
    <w:semiHidden/>
    <w:unhideWhenUsed/>
    <w:rsid w:val="0086124A"/>
    <w:rPr>
      <w:sz w:val="16"/>
      <w:szCs w:val="16"/>
    </w:rPr>
  </w:style>
  <w:style w:type="paragraph" w:styleId="Tekstopmerking">
    <w:name w:val="annotation text"/>
    <w:basedOn w:val="Standaard"/>
    <w:link w:val="TekstopmerkingChar"/>
    <w:uiPriority w:val="99"/>
    <w:semiHidden/>
    <w:unhideWhenUsed/>
    <w:rsid w:val="0086124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6124A"/>
    <w:rPr>
      <w:sz w:val="20"/>
      <w:szCs w:val="20"/>
    </w:rPr>
  </w:style>
  <w:style w:type="paragraph" w:styleId="Onderwerpvanopmerking">
    <w:name w:val="annotation subject"/>
    <w:basedOn w:val="Tekstopmerking"/>
    <w:next w:val="Tekstopmerking"/>
    <w:link w:val="OnderwerpvanopmerkingChar"/>
    <w:uiPriority w:val="99"/>
    <w:semiHidden/>
    <w:unhideWhenUsed/>
    <w:rsid w:val="0086124A"/>
    <w:rPr>
      <w:b/>
      <w:bCs/>
    </w:rPr>
  </w:style>
  <w:style w:type="character" w:customStyle="1" w:styleId="OnderwerpvanopmerkingChar">
    <w:name w:val="Onderwerp van opmerking Char"/>
    <w:basedOn w:val="TekstopmerkingChar"/>
    <w:link w:val="Onderwerpvanopmerking"/>
    <w:uiPriority w:val="99"/>
    <w:semiHidden/>
    <w:rsid w:val="0086124A"/>
    <w:rPr>
      <w:b/>
      <w:bCs/>
      <w:sz w:val="20"/>
      <w:szCs w:val="20"/>
    </w:rPr>
  </w:style>
  <w:style w:type="paragraph" w:styleId="Ballontekst">
    <w:name w:val="Balloon Text"/>
    <w:basedOn w:val="Standaard"/>
    <w:link w:val="BallontekstChar"/>
    <w:uiPriority w:val="99"/>
    <w:semiHidden/>
    <w:unhideWhenUsed/>
    <w:rsid w:val="0092238A"/>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92238A"/>
    <w:rPr>
      <w:rFonts w:ascii="Segoe UI" w:hAnsi="Segoe UI" w:cs="Segoe U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A52EF8FB703D4FB813C5B8F4E55BB1" ma:contentTypeVersion="12" ma:contentTypeDescription="Een nieuw document maken." ma:contentTypeScope="" ma:versionID="f0a140448563294b758f2f592cc2dc56">
  <xsd:schema xmlns:xsd="http://www.w3.org/2001/XMLSchema" xmlns:xs="http://www.w3.org/2001/XMLSchema" xmlns:p="http://schemas.microsoft.com/office/2006/metadata/properties" xmlns:ns2="e8dc7b1f-9767-40c3-9d23-f48caf1437fd" xmlns:ns3="f52ec677-d0fd-4408-bfbb-0d7463b4ea2b" targetNamespace="http://schemas.microsoft.com/office/2006/metadata/properties" ma:root="true" ma:fieldsID="bccb97df57998d13ff56120948b33800" ns2:_="" ns3:_="">
    <xsd:import namespace="e8dc7b1f-9767-40c3-9d23-f48caf1437fd"/>
    <xsd:import namespace="f52ec677-d0fd-4408-bfbb-0d7463b4ea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c7b1f-9767-40c3-9d23-f48caf143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a1405862-b7ec-4b02-bc6f-63ac570c19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2ec677-d0fd-4408-bfbb-0d7463b4ea2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e1826e0a-8c6f-4420-a260-e1dc84254c6d}" ma:internalName="TaxCatchAll" ma:showField="CatchAllData" ma:web="f52ec677-d0fd-4408-bfbb-0d7463b4e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52ec677-d0fd-4408-bfbb-0d7463b4ea2b" xsi:nil="true"/>
    <lcf76f155ced4ddcb4097134ff3c332f xmlns="e8dc7b1f-9767-40c3-9d23-f48caf1437f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5F7C2-4B59-4467-A770-0DF6E2F03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c7b1f-9767-40c3-9d23-f48caf1437fd"/>
    <ds:schemaRef ds:uri="f52ec677-d0fd-4408-bfbb-0d7463b4e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2AB67-43C8-42DC-8351-DFFD411BB174}">
  <ds:schemaRefs>
    <ds:schemaRef ds:uri="http://schemas.microsoft.com/office/2006/metadata/properties"/>
    <ds:schemaRef ds:uri="http://schemas.microsoft.com/office/infopath/2007/PartnerControls"/>
    <ds:schemaRef ds:uri="f52ec677-d0fd-4408-bfbb-0d7463b4ea2b"/>
    <ds:schemaRef ds:uri="e8dc7b1f-9767-40c3-9d23-f48caf1437fd"/>
  </ds:schemaRefs>
</ds:datastoreItem>
</file>

<file path=customXml/itemProps3.xml><?xml version="1.0" encoding="utf-8"?>
<ds:datastoreItem xmlns:ds="http://schemas.openxmlformats.org/officeDocument/2006/customXml" ds:itemID="{06287142-2A73-4092-A878-27088AAA58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3552</Words>
  <Characters>19542</Characters>
  <Application>Microsoft Office Word</Application>
  <DocSecurity>0</DocSecurity>
  <Lines>162</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 Uittenbogaard</dc:creator>
  <cp:keywords/>
  <dc:description/>
  <cp:lastModifiedBy>Reina Uittenbogaard</cp:lastModifiedBy>
  <cp:revision>44</cp:revision>
  <dcterms:created xsi:type="dcterms:W3CDTF">2022-10-17T11:40:00Z</dcterms:created>
  <dcterms:modified xsi:type="dcterms:W3CDTF">2023-05-15T07:39:00Z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0x010100B0A52EF8FB703D4FB813C5B8F4E55BB1</vt:lpwstr>
  </property>
  <property fmtid="{D5CDD505-2E9C-101B-9397-08002B2CF9AE}" pid="3" name="Order">
    <vt:r8>421900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